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5000" w:type="pct"/>
        <w:tblInd w:w="0" w:type="dxa"/>
        <w:tblLayout w:type="autofit"/>
        <w:tblCellMar>
          <w:top w:w="0" w:type="dxa"/>
          <w:left w:w="108" w:type="dxa"/>
          <w:bottom w:w="0" w:type="dxa"/>
          <w:right w:w="108" w:type="dxa"/>
        </w:tblCellMar>
      </w:tblPr>
      <w:tblGrid>
        <w:gridCol w:w="2840"/>
        <w:gridCol w:w="2841"/>
        <w:gridCol w:w="2841"/>
      </w:tblGrid>
      <w:tr w14:paraId="242DFBBF">
        <w:tblPrEx>
          <w:tblCellMar>
            <w:top w:w="0" w:type="dxa"/>
            <w:left w:w="108" w:type="dxa"/>
            <w:bottom w:w="0" w:type="dxa"/>
            <w:right w:w="108" w:type="dxa"/>
          </w:tblCellMar>
        </w:tblPrEx>
        <w:tc>
          <w:tcPr>
            <w:tcW w:w="1666" w:type="pct"/>
          </w:tcPr>
          <w:p w14:paraId="34D99C6F">
            <w:pPr>
              <w:adjustRightInd w:val="0"/>
              <w:snapToGrid w:val="0"/>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证券代码：000881</w:t>
            </w:r>
          </w:p>
        </w:tc>
        <w:tc>
          <w:tcPr>
            <w:tcW w:w="1667" w:type="pct"/>
          </w:tcPr>
          <w:p w14:paraId="0537BED3">
            <w:pPr>
              <w:adjustRightInd w:val="0"/>
              <w:snapToGrid w:val="0"/>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证券简称：中广核技</w:t>
            </w:r>
          </w:p>
        </w:tc>
        <w:tc>
          <w:tcPr>
            <w:tcW w:w="1667" w:type="pct"/>
          </w:tcPr>
          <w:p w14:paraId="073D04F2">
            <w:pPr>
              <w:adjustRightInd w:val="0"/>
              <w:snapToGrid w:val="0"/>
              <w:spacing w:line="440" w:lineRule="exact"/>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公告编号：202</w:t>
            </w:r>
            <w:r>
              <w:rPr>
                <w:rFonts w:hint="eastAsia" w:eastAsia="宋体" w:cs="Times New Roman"/>
                <w:sz w:val="24"/>
                <w:lang w:val="en-US" w:eastAsia="zh-CN"/>
              </w:rPr>
              <w:t>5</w:t>
            </w:r>
            <w:r>
              <w:rPr>
                <w:rFonts w:hint="default" w:ascii="Times New Roman" w:hAnsi="Times New Roman" w:eastAsia="宋体" w:cs="Times New Roman"/>
                <w:sz w:val="24"/>
              </w:rPr>
              <w:t>-0</w:t>
            </w:r>
            <w:r>
              <w:rPr>
                <w:rFonts w:hint="eastAsia" w:eastAsia="宋体" w:cs="Times New Roman"/>
                <w:sz w:val="24"/>
                <w:lang w:val="en-US" w:eastAsia="zh-CN"/>
              </w:rPr>
              <w:t>26</w:t>
            </w:r>
          </w:p>
        </w:tc>
      </w:tr>
    </w:tbl>
    <w:p w14:paraId="4B34EE42">
      <w:pPr>
        <w:snapToGrid w:val="0"/>
        <w:spacing w:before="156" w:beforeLines="50"/>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中广核核技术发展股份有限公司</w:t>
      </w:r>
    </w:p>
    <w:p w14:paraId="1E02C8D4">
      <w:pPr>
        <w:snapToGrid w:val="0"/>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第十届董事会第</w:t>
      </w:r>
      <w:r>
        <w:rPr>
          <w:rFonts w:hint="default" w:ascii="Times New Roman" w:hAnsi="Times New Roman" w:eastAsia="宋体" w:cs="Times New Roman"/>
          <w:b/>
          <w:sz w:val="36"/>
          <w:szCs w:val="36"/>
          <w:lang w:val="en-US" w:eastAsia="zh-CN"/>
        </w:rPr>
        <w:t>二</w:t>
      </w:r>
      <w:r>
        <w:rPr>
          <w:rFonts w:hint="default" w:ascii="Times New Roman" w:hAnsi="Times New Roman" w:eastAsia="宋体" w:cs="Times New Roman"/>
          <w:b/>
          <w:sz w:val="36"/>
          <w:szCs w:val="36"/>
        </w:rPr>
        <w:t>十</w:t>
      </w:r>
      <w:r>
        <w:rPr>
          <w:rFonts w:hint="eastAsia" w:eastAsia="宋体" w:cs="Times New Roman"/>
          <w:b/>
          <w:sz w:val="36"/>
          <w:szCs w:val="36"/>
          <w:lang w:val="en-US" w:eastAsia="zh-CN"/>
        </w:rPr>
        <w:t>八</w:t>
      </w:r>
      <w:r>
        <w:rPr>
          <w:rFonts w:hint="default" w:ascii="Times New Roman" w:hAnsi="Times New Roman" w:eastAsia="宋体" w:cs="Times New Roman"/>
          <w:b/>
          <w:sz w:val="36"/>
          <w:szCs w:val="36"/>
        </w:rPr>
        <w:t>次会议决议公告</w:t>
      </w:r>
    </w:p>
    <w:p w14:paraId="0EC461BF">
      <w:pPr>
        <w:snapToGrid w:val="0"/>
        <w:spacing w:before="156" w:beforeLines="50" w:line="360" w:lineRule="auto"/>
        <w:ind w:firstLine="422" w:firstLineChars="200"/>
        <w:rPr>
          <w:rFonts w:hint="default" w:ascii="Times New Roman" w:hAnsi="Times New Roman" w:eastAsia="宋体" w:cs="Times New Roman"/>
          <w:b/>
          <w:szCs w:val="21"/>
        </w:rPr>
      </w:pPr>
      <w:r>
        <w:rPr>
          <w:rFonts w:hint="default" w:ascii="Times New Roman" w:hAnsi="Times New Roman" w:eastAsia="宋体" w:cs="Times New Roman"/>
          <w:b/>
          <w:szCs w:val="21"/>
        </w:rPr>
        <w:t>本公司及董事会全体成员保证信息披露的内容真实、准确、完整，没有虚假记载、误导性陈述或者重大遗漏。</w:t>
      </w:r>
    </w:p>
    <w:p w14:paraId="595075A8">
      <w:pPr>
        <w:adjustRightInd w:val="0"/>
        <w:snapToGrid w:val="0"/>
        <w:spacing w:line="360" w:lineRule="auto"/>
        <w:ind w:firstLine="482" w:firstLineChars="200"/>
        <w:outlineLvl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一、董事会会议召开情况</w:t>
      </w:r>
    </w:p>
    <w:p w14:paraId="258FBE0A">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1.中广核核技术发展股份有限公司（</w:t>
      </w:r>
      <w:r>
        <w:rPr>
          <w:rFonts w:hint="eastAsia" w:ascii="宋体" w:hAnsi="宋体" w:eastAsia="宋体" w:cs="宋体"/>
          <w:sz w:val="24"/>
          <w:szCs w:val="24"/>
        </w:rPr>
        <w:t>以下简称“公司”</w:t>
      </w:r>
      <w:r>
        <w:rPr>
          <w:rFonts w:hint="default" w:ascii="Times New Roman" w:hAnsi="Times New Roman" w:eastAsia="宋体" w:cs="Times New Roman"/>
          <w:sz w:val="24"/>
          <w:szCs w:val="24"/>
        </w:rPr>
        <w:t>）第十届董事会第二十</w:t>
      </w:r>
      <w:r>
        <w:rPr>
          <w:rFonts w:hint="eastAsia" w:eastAsia="宋体" w:cs="Times New Roman"/>
          <w:sz w:val="24"/>
          <w:szCs w:val="24"/>
          <w:lang w:val="en-US" w:eastAsia="zh-CN"/>
        </w:rPr>
        <w:t>八</w:t>
      </w:r>
      <w:r>
        <w:rPr>
          <w:rFonts w:hint="default" w:ascii="Times New Roman" w:hAnsi="Times New Roman" w:eastAsia="宋体" w:cs="Times New Roman"/>
          <w:sz w:val="24"/>
          <w:szCs w:val="24"/>
        </w:rPr>
        <w:t>次会议（以下简</w:t>
      </w:r>
      <w:r>
        <w:rPr>
          <w:rFonts w:hint="eastAsia" w:ascii="宋体" w:hAnsi="宋体" w:eastAsia="宋体" w:cs="宋体"/>
          <w:sz w:val="24"/>
          <w:szCs w:val="24"/>
        </w:rPr>
        <w:t>称“本次会议”</w:t>
      </w:r>
      <w:r>
        <w:rPr>
          <w:rFonts w:hint="default" w:ascii="Times New Roman" w:hAnsi="Times New Roman" w:eastAsia="宋体" w:cs="Times New Roman"/>
          <w:sz w:val="24"/>
          <w:szCs w:val="24"/>
        </w:rPr>
        <w:t>）通知于2025年</w:t>
      </w:r>
      <w:r>
        <w:rPr>
          <w:rFonts w:hint="eastAsia" w:eastAsia="宋体" w:cs="Times New Roman"/>
          <w:sz w:val="24"/>
          <w:szCs w:val="24"/>
          <w:lang w:val="en-US" w:eastAsia="zh-CN"/>
        </w:rPr>
        <w:t>6</w:t>
      </w:r>
      <w:r>
        <w:rPr>
          <w:rFonts w:hint="default" w:ascii="Times New Roman" w:hAnsi="Times New Roman" w:eastAsia="宋体" w:cs="Times New Roman"/>
          <w:sz w:val="24"/>
          <w:szCs w:val="24"/>
        </w:rPr>
        <w:t>月</w:t>
      </w:r>
      <w:r>
        <w:rPr>
          <w:rFonts w:hint="eastAsia" w:eastAsia="宋体" w:cs="Times New Roman"/>
          <w:sz w:val="24"/>
          <w:szCs w:val="24"/>
          <w:lang w:val="en-US" w:eastAsia="zh-CN"/>
        </w:rPr>
        <w:t>4</w:t>
      </w:r>
      <w:r>
        <w:rPr>
          <w:rFonts w:hint="default" w:ascii="Times New Roman" w:hAnsi="Times New Roman" w:eastAsia="宋体" w:cs="Times New Roman"/>
          <w:sz w:val="24"/>
          <w:szCs w:val="24"/>
        </w:rPr>
        <w:t>日以电子邮件形式发出。</w:t>
      </w:r>
    </w:p>
    <w:p w14:paraId="290E75FD">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2.本次会议于2025年</w:t>
      </w:r>
      <w:r>
        <w:rPr>
          <w:rFonts w:hint="eastAsia" w:eastAsia="宋体" w:cs="Times New Roman"/>
          <w:sz w:val="24"/>
          <w:szCs w:val="24"/>
          <w:lang w:val="en-US" w:eastAsia="zh-CN"/>
        </w:rPr>
        <w:t>6</w:t>
      </w:r>
      <w:r>
        <w:rPr>
          <w:rFonts w:hint="default" w:ascii="Times New Roman" w:hAnsi="Times New Roman" w:eastAsia="宋体" w:cs="Times New Roman"/>
          <w:sz w:val="24"/>
          <w:szCs w:val="24"/>
        </w:rPr>
        <w:t>月</w:t>
      </w:r>
      <w:r>
        <w:rPr>
          <w:rFonts w:hint="eastAsia" w:eastAsia="宋体" w:cs="Times New Roman"/>
          <w:sz w:val="24"/>
          <w:szCs w:val="24"/>
          <w:lang w:val="en-US" w:eastAsia="zh-CN"/>
        </w:rPr>
        <w:t>6</w:t>
      </w:r>
      <w:r>
        <w:rPr>
          <w:rFonts w:hint="default" w:ascii="Times New Roman" w:hAnsi="Times New Roman" w:eastAsia="宋体" w:cs="Times New Roman"/>
          <w:sz w:val="24"/>
          <w:szCs w:val="24"/>
        </w:rPr>
        <w:t>日</w:t>
      </w:r>
      <w:r>
        <w:rPr>
          <w:rFonts w:hint="eastAsia" w:eastAsia="宋体" w:cs="Times New Roman"/>
          <w:sz w:val="24"/>
          <w:szCs w:val="24"/>
          <w:lang w:val="en-US" w:eastAsia="zh-CN"/>
        </w:rPr>
        <w:t>下</w:t>
      </w:r>
      <w:r>
        <w:rPr>
          <w:rFonts w:hint="default" w:ascii="Times New Roman" w:hAnsi="Times New Roman" w:eastAsia="宋体" w:cs="Times New Roman"/>
          <w:sz w:val="24"/>
          <w:szCs w:val="24"/>
        </w:rPr>
        <w:t>午</w:t>
      </w:r>
      <w:r>
        <w:rPr>
          <w:rFonts w:hint="eastAsia" w:eastAsia="宋体" w:cs="Times New Roman"/>
          <w:sz w:val="24"/>
          <w:szCs w:val="24"/>
          <w:lang w:val="en-US" w:eastAsia="zh-CN"/>
        </w:rPr>
        <w:t>14</w:t>
      </w:r>
      <w:r>
        <w:rPr>
          <w:rFonts w:hint="default" w:ascii="Times New Roman" w:hAnsi="Times New Roman" w:eastAsia="宋体" w:cs="Times New Roman"/>
          <w:sz w:val="24"/>
          <w:szCs w:val="24"/>
        </w:rPr>
        <w:t>:</w:t>
      </w:r>
      <w:r>
        <w:rPr>
          <w:rFonts w:hint="eastAsia" w:eastAsia="宋体" w:cs="Times New Roman"/>
          <w:sz w:val="24"/>
          <w:szCs w:val="24"/>
          <w:lang w:val="en-US" w:eastAsia="zh-CN"/>
        </w:rPr>
        <w:t>3</w:t>
      </w:r>
      <w:r>
        <w:rPr>
          <w:rFonts w:hint="default" w:ascii="Times New Roman" w:hAnsi="Times New Roman" w:eastAsia="宋体" w:cs="Times New Roman"/>
          <w:sz w:val="24"/>
          <w:szCs w:val="24"/>
        </w:rPr>
        <w:t>0在深圳市福田区深南大道2002号中广核大厦北楼19层881会议室以</w:t>
      </w:r>
      <w:r>
        <w:rPr>
          <w:rFonts w:hint="eastAsia" w:eastAsia="宋体" w:cs="Times New Roman"/>
          <w:sz w:val="24"/>
          <w:szCs w:val="24"/>
          <w:lang w:val="en-US" w:eastAsia="zh-CN"/>
        </w:rPr>
        <w:t>现场</w:t>
      </w:r>
      <w:r>
        <w:rPr>
          <w:rFonts w:hint="default" w:ascii="Times New Roman" w:hAnsi="Times New Roman" w:eastAsia="宋体" w:cs="Times New Roman"/>
          <w:sz w:val="24"/>
          <w:szCs w:val="24"/>
        </w:rPr>
        <w:t>结合通讯表决方式召开。</w:t>
      </w:r>
    </w:p>
    <w:p w14:paraId="3B7F96E2">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3.本次会议应出席董事9名，实际出席董事9名</w:t>
      </w:r>
      <w:r>
        <w:rPr>
          <w:rFonts w:hint="eastAsia" w:eastAsia="宋体" w:cs="Times New Roman"/>
          <w:sz w:val="24"/>
          <w:szCs w:val="24"/>
          <w:lang w:eastAsia="zh-CN"/>
        </w:rPr>
        <w:t>（其中：委托出席的董事</w:t>
      </w:r>
      <w:r>
        <w:rPr>
          <w:rFonts w:hint="eastAsia" w:eastAsia="宋体" w:cs="Times New Roman"/>
          <w:sz w:val="24"/>
          <w:szCs w:val="24"/>
          <w:lang w:val="en-US" w:eastAsia="zh-CN"/>
        </w:rPr>
        <w:t>0名</w:t>
      </w:r>
      <w:r>
        <w:rPr>
          <w:rFonts w:hint="eastAsia" w:eastAsia="宋体" w:cs="Times New Roman"/>
          <w:sz w:val="24"/>
          <w:szCs w:val="24"/>
          <w:lang w:eastAsia="zh-CN"/>
        </w:rPr>
        <w:t>，</w:t>
      </w:r>
      <w:r>
        <w:rPr>
          <w:rFonts w:hint="eastAsia" w:eastAsia="宋体" w:cs="Times New Roman"/>
          <w:color w:val="auto"/>
          <w:sz w:val="24"/>
          <w:szCs w:val="24"/>
          <w:lang w:eastAsia="zh-CN"/>
        </w:rPr>
        <w:t>以通讯表决方式出席会议的董事</w:t>
      </w:r>
      <w:r>
        <w:rPr>
          <w:rFonts w:hint="eastAsia" w:eastAsia="宋体" w:cs="Times New Roman"/>
          <w:color w:val="auto"/>
          <w:sz w:val="24"/>
          <w:szCs w:val="24"/>
          <w:lang w:val="en-US" w:eastAsia="zh-CN"/>
        </w:rPr>
        <w:t>7名，分别为盛国福、何飞、慕长坤、吴远明、黄晓延、康晓岳、王满</w:t>
      </w:r>
      <w:r>
        <w:rPr>
          <w:rFonts w:hint="eastAsia" w:eastAsia="宋体" w:cs="Times New Roman"/>
          <w:color w:val="auto"/>
          <w:sz w:val="24"/>
          <w:szCs w:val="24"/>
          <w:lang w:eastAsia="zh-CN"/>
        </w:rPr>
        <w:t>）</w:t>
      </w:r>
      <w:r>
        <w:rPr>
          <w:rFonts w:hint="eastAsia" w:eastAsia="宋体" w:cs="Times New Roman"/>
          <w:sz w:val="24"/>
          <w:szCs w:val="24"/>
          <w:lang w:eastAsia="zh-CN"/>
        </w:rPr>
        <w:t>。</w:t>
      </w:r>
    </w:p>
    <w:p w14:paraId="5A3687A8">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4.本次会议由公司董事长盛国福先生主持</w:t>
      </w:r>
      <w:r>
        <w:rPr>
          <w:rFonts w:hint="default" w:ascii="Times New Roman" w:hAnsi="Times New Roman" w:eastAsia="宋体" w:cs="Times New Roman"/>
          <w:color w:val="auto"/>
          <w:sz w:val="24"/>
          <w:szCs w:val="24"/>
        </w:rPr>
        <w:t>。公司监事李联成、郑广平、夏青，董事会秘书及部分高管人员列席会议。</w:t>
      </w:r>
    </w:p>
    <w:p w14:paraId="7294B08F">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5.本次会议的召集、召开符合有关法律、行政法规、部门规章、规范性文件和《公司章程》的规定。</w:t>
      </w:r>
    </w:p>
    <w:p w14:paraId="532B4C09">
      <w:pPr>
        <w:adjustRightInd w:val="0"/>
        <w:snapToGrid w:val="0"/>
        <w:spacing w:line="360" w:lineRule="auto"/>
        <w:ind w:firstLine="482" w:firstLineChars="200"/>
        <w:outlineLvl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二、董事会会议审议情况</w:t>
      </w:r>
    </w:p>
    <w:p w14:paraId="636A6025">
      <w:pPr>
        <w:adjustRightInd w:val="0"/>
        <w:snapToGrid w:val="0"/>
        <w:spacing w:before="50" w:after="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经出席会议的董事审议和表决，本次会议形成以下决议：</w:t>
      </w:r>
    </w:p>
    <w:p w14:paraId="55A78A3C">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1.</w:t>
      </w:r>
      <w:r>
        <w:rPr>
          <w:rFonts w:hint="default" w:ascii="Times New Roman" w:hAnsi="Times New Roman" w:eastAsia="宋体" w:cs="Times New Roman"/>
          <w:b/>
          <w:sz w:val="24"/>
          <w:szCs w:val="24"/>
          <w:highlight w:val="none"/>
        </w:rPr>
        <w:t>审议通过《关于审批质子医疗战略专项立项的议案》</w:t>
      </w:r>
    </w:p>
    <w:p w14:paraId="2796EE98">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经审议，董事会同意批准质子医疗战略专项立项。</w:t>
      </w:r>
    </w:p>
    <w:p w14:paraId="7184727C">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eastAsia="zh-CN"/>
        </w:rPr>
        <w:t>9票</w:t>
      </w:r>
      <w:r>
        <w:rPr>
          <w:rFonts w:hint="default" w:ascii="Times New Roman" w:hAnsi="Times New Roman" w:eastAsia="宋体" w:cs="Times New Roman"/>
          <w:sz w:val="24"/>
          <w:szCs w:val="24"/>
          <w:highlight w:val="none"/>
        </w:rPr>
        <w:t>同意、0票反对、0票弃权、0票回避</w:t>
      </w:r>
    </w:p>
    <w:p w14:paraId="60EE6194">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14:paraId="7FCA093B">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2.</w:t>
      </w:r>
      <w:r>
        <w:rPr>
          <w:rFonts w:hint="default" w:ascii="Times New Roman" w:hAnsi="Times New Roman" w:eastAsia="宋体" w:cs="Times New Roman"/>
          <w:b/>
          <w:sz w:val="24"/>
          <w:szCs w:val="24"/>
          <w:highlight w:val="none"/>
        </w:rPr>
        <w:t>审议通过《关于审议中广核医疗科技（绵阳）有限公司增资扩股引入中广核核技术应用有限公司出资5亿元暨关联交易的议案》</w:t>
      </w:r>
    </w:p>
    <w:p w14:paraId="5EA998EE">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经审议，董事会同意</w:t>
      </w:r>
      <w:r>
        <w:rPr>
          <w:rFonts w:hint="default" w:ascii="Times New Roman" w:hAnsi="Times New Roman" w:eastAsia="宋体" w:cs="Times New Roman"/>
          <w:sz w:val="24"/>
          <w:szCs w:val="24"/>
          <w:highlight w:val="none"/>
          <w:lang w:val="en-US" w:eastAsia="zh-CN"/>
        </w:rPr>
        <w:t>公司控股股东中广核核技术应用有限公司对公司全资子公司中广核医疗科技（绵阳）有限公司的增资5亿元，并签订增资协议，持股比例以经备案的资产评估报告确定的估值作为计算依据</w:t>
      </w:r>
      <w:r>
        <w:rPr>
          <w:rFonts w:hint="default" w:ascii="Times New Roman" w:hAnsi="Times New Roman" w:eastAsia="宋体" w:cs="Times New Roman"/>
          <w:sz w:val="24"/>
          <w:szCs w:val="24"/>
          <w:highlight w:val="none"/>
        </w:rPr>
        <w:t>。具体内容详见同日在证券时报、中国证券报、上海证券报和巨潮资讯网（http://www.cninfo.com.cn）披露的</w:t>
      </w:r>
      <w:r>
        <w:rPr>
          <w:rFonts w:hint="eastAsia" w:eastAsia="宋体" w:cs="Times New Roman"/>
          <w:sz w:val="24"/>
          <w:szCs w:val="24"/>
          <w:highlight w:val="none"/>
          <w:lang w:eastAsia="zh-CN"/>
        </w:rPr>
        <w:t>《关于控股股东向公司全资子公司增资暨关联交易的公告》</w:t>
      </w:r>
      <w:r>
        <w:rPr>
          <w:rFonts w:hint="default" w:ascii="Times New Roman" w:hAnsi="Times New Roman" w:eastAsia="宋体" w:cs="Times New Roman"/>
          <w:sz w:val="24"/>
          <w:szCs w:val="24"/>
          <w:highlight w:val="none"/>
        </w:rPr>
        <w:t>。</w:t>
      </w:r>
    </w:p>
    <w:p w14:paraId="68977F61">
      <w:pPr>
        <w:pStyle w:val="3"/>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本议案已经独立董事专门会议2025年第一次会议和第十届董事会战略委员会2025年第一次会议事前审议通过。</w:t>
      </w:r>
    </w:p>
    <w:p w14:paraId="5F10F34A">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本议案涉及关联交易，董事盛国福、牟文君、何飞、于海峰因在交易对方或其实际控制人处任职为关联董事在本议案回避表决。</w:t>
      </w:r>
    </w:p>
    <w:p w14:paraId="6D62B05F">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票回避</w:t>
      </w:r>
    </w:p>
    <w:p w14:paraId="7220BD3C">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14:paraId="6E4A587C">
      <w:pPr>
        <w:adjustRightInd w:val="0"/>
        <w:snapToGrid w:val="0"/>
        <w:spacing w:before="50" w:after="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本议案尚需提交公司</w:t>
      </w:r>
      <w:r>
        <w:rPr>
          <w:rFonts w:hint="default" w:ascii="Times New Roman" w:hAnsi="Times New Roman" w:eastAsia="宋体" w:cs="Times New Roman"/>
          <w:sz w:val="24"/>
          <w:szCs w:val="24"/>
          <w:lang w:val="en-US" w:eastAsia="zh-CN"/>
        </w:rPr>
        <w:t>2024</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年度</w:t>
      </w:r>
      <w:r>
        <w:rPr>
          <w:rFonts w:hint="default" w:ascii="Times New Roman" w:hAnsi="Times New Roman" w:eastAsia="宋体" w:cs="Times New Roman"/>
          <w:sz w:val="24"/>
          <w:szCs w:val="24"/>
        </w:rPr>
        <w:t>股东会审议。</w:t>
      </w:r>
    </w:p>
    <w:p w14:paraId="2F039C3A">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3.</w:t>
      </w:r>
      <w:r>
        <w:rPr>
          <w:rFonts w:hint="default" w:ascii="Times New Roman" w:hAnsi="Times New Roman" w:eastAsia="宋体" w:cs="Times New Roman"/>
          <w:b/>
          <w:sz w:val="24"/>
          <w:szCs w:val="24"/>
          <w:highlight w:val="none"/>
        </w:rPr>
        <w:t>审议通过《关于审批高新核材下属江阴爱科森同股比减少注册资本事项的议案》</w:t>
      </w:r>
    </w:p>
    <w:p w14:paraId="10BB576F">
      <w:pPr>
        <w:spacing w:line="360" w:lineRule="auto"/>
        <w:ind w:firstLine="480" w:firstLineChars="200"/>
        <w:rPr>
          <w:rFonts w:hint="default" w:ascii="Times New Roman" w:hAnsi="Times New Roman" w:eastAsia="宋体" w:cs="Times New Roman"/>
          <w:bCs/>
          <w:kern w:val="0"/>
          <w:sz w:val="24"/>
          <w:lang w:val="en-US" w:eastAsia="zh-CN"/>
        </w:rPr>
      </w:pPr>
      <w:r>
        <w:rPr>
          <w:rFonts w:hint="eastAsia" w:ascii="Times New Roman" w:hAnsi="Times New Roman" w:eastAsia="宋体" w:cs="Times New Roman"/>
          <w:sz w:val="24"/>
          <w:szCs w:val="24"/>
          <w:highlight w:val="none"/>
          <w:lang w:val="en-US" w:eastAsia="zh-CN"/>
        </w:rPr>
        <w:t>公司全资子公司中广核高新核材集团有限公司和中广核拓普</w:t>
      </w:r>
      <w:r>
        <w:rPr>
          <w:rFonts w:hint="eastAsia" w:ascii="宋体" w:hAnsi="宋体" w:eastAsia="宋体" w:cs="宋体"/>
          <w:sz w:val="24"/>
          <w:szCs w:val="24"/>
          <w:highlight w:val="none"/>
          <w:lang w:val="en-US" w:eastAsia="zh-CN"/>
        </w:rPr>
        <w:t>(湖北)</w:t>
      </w:r>
      <w:r>
        <w:rPr>
          <w:rFonts w:hint="eastAsia" w:ascii="Times New Roman" w:hAnsi="Times New Roman" w:eastAsia="宋体" w:cs="Times New Roman"/>
          <w:sz w:val="24"/>
          <w:szCs w:val="24"/>
          <w:highlight w:val="none"/>
          <w:lang w:val="en-US" w:eastAsia="zh-CN"/>
        </w:rPr>
        <w:t>新材料有限公司合计持有江阴爱科森博顿聚合体有限公司（以下简称“江阴爱科森”）60%的股权，江阴爱科森是公司的控股子公司，基于当前经营情况，为提高资金使用效率，</w:t>
      </w:r>
      <w:r>
        <w:rPr>
          <w:rFonts w:hint="default" w:ascii="Times New Roman" w:hAnsi="Times New Roman" w:eastAsia="宋体" w:cs="Times New Roman"/>
          <w:sz w:val="24"/>
          <w:szCs w:val="24"/>
          <w:highlight w:val="none"/>
          <w:lang w:val="en-US" w:eastAsia="zh-CN"/>
        </w:rPr>
        <w:t>经审议，董事会同意</w:t>
      </w:r>
      <w:r>
        <w:rPr>
          <w:rFonts w:hint="default" w:ascii="Times New Roman" w:hAnsi="Times New Roman" w:eastAsia="宋体" w:cs="Times New Roman"/>
          <w:sz w:val="24"/>
          <w:szCs w:val="24"/>
          <w:highlight w:val="none"/>
        </w:rPr>
        <w:t>江阴爱科森同股比减少注册资本3,000.00万元人民币</w:t>
      </w:r>
      <w:r>
        <w:rPr>
          <w:rFonts w:hint="default" w:ascii="Times New Roman" w:hAnsi="Times New Roman" w:eastAsia="宋体" w:cs="Times New Roman"/>
          <w:bCs/>
          <w:kern w:val="0"/>
          <w:sz w:val="24"/>
          <w:lang w:val="en-US" w:eastAsia="zh-CN"/>
        </w:rPr>
        <w:t>。</w:t>
      </w:r>
    </w:p>
    <w:p w14:paraId="2CE9A0F3">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本次交易不构成《深圳证券交易所股票上市规则》规定的重大交易，不会对公司产生重大影响。</w:t>
      </w:r>
    </w:p>
    <w:p w14:paraId="45CE25CF">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w:t>
      </w:r>
      <w:r>
        <w:rPr>
          <w:rFonts w:hint="default" w:ascii="Times New Roman" w:hAnsi="Times New Roman" w:eastAsia="宋体" w:cs="Times New Roman"/>
          <w:sz w:val="24"/>
          <w:szCs w:val="24"/>
          <w:highlight w:val="none"/>
          <w:lang w:val="en-US" w:eastAsia="zh-CN"/>
        </w:rPr>
        <w:t>0</w:t>
      </w:r>
      <w:r>
        <w:rPr>
          <w:rFonts w:hint="default" w:ascii="Times New Roman" w:hAnsi="Times New Roman" w:eastAsia="宋体" w:cs="Times New Roman"/>
          <w:sz w:val="24"/>
          <w:szCs w:val="24"/>
          <w:highlight w:val="none"/>
        </w:rPr>
        <w:t>票回避</w:t>
      </w:r>
    </w:p>
    <w:p w14:paraId="02EB615C">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14:paraId="47F306C0">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4.</w:t>
      </w:r>
      <w:r>
        <w:rPr>
          <w:rFonts w:hint="default" w:ascii="Times New Roman" w:hAnsi="Times New Roman" w:eastAsia="宋体" w:cs="Times New Roman"/>
          <w:b/>
          <w:sz w:val="24"/>
          <w:szCs w:val="24"/>
          <w:highlight w:val="none"/>
        </w:rPr>
        <w:t>审议通过《关于审批公司</w:t>
      </w:r>
      <w:r>
        <w:rPr>
          <w:rFonts w:hint="default" w:ascii="Times New Roman" w:hAnsi="Times New Roman" w:eastAsia="宋体" w:cs="Times New Roman"/>
          <w:b/>
          <w:sz w:val="24"/>
          <w:szCs w:val="24"/>
          <w:highlight w:val="none"/>
          <w:lang w:val="en-US" w:eastAsia="zh-CN"/>
        </w:rPr>
        <w:t>&lt;</w:t>
      </w:r>
      <w:r>
        <w:rPr>
          <w:rFonts w:hint="default" w:ascii="Times New Roman" w:hAnsi="Times New Roman" w:eastAsia="宋体" w:cs="Times New Roman"/>
          <w:b/>
          <w:sz w:val="24"/>
          <w:szCs w:val="24"/>
          <w:highlight w:val="none"/>
        </w:rPr>
        <w:t>市值管理制度</w:t>
      </w:r>
      <w:r>
        <w:rPr>
          <w:rFonts w:hint="default" w:ascii="Times New Roman" w:hAnsi="Times New Roman" w:eastAsia="宋体" w:cs="Times New Roman"/>
          <w:b/>
          <w:sz w:val="24"/>
          <w:szCs w:val="24"/>
          <w:highlight w:val="none"/>
          <w:lang w:val="en-US" w:eastAsia="zh-CN"/>
        </w:rPr>
        <w:t>&gt;</w:t>
      </w:r>
      <w:r>
        <w:rPr>
          <w:rFonts w:hint="default" w:ascii="Times New Roman" w:hAnsi="Times New Roman" w:eastAsia="宋体" w:cs="Times New Roman"/>
          <w:b/>
          <w:sz w:val="24"/>
          <w:szCs w:val="24"/>
          <w:highlight w:val="none"/>
        </w:rPr>
        <w:t>的议案》</w:t>
      </w:r>
    </w:p>
    <w:p w14:paraId="56CAF12D">
      <w:pPr>
        <w:spacing w:line="360" w:lineRule="auto"/>
        <w:ind w:firstLine="480" w:firstLineChars="200"/>
        <w:rPr>
          <w:rFonts w:hint="default" w:ascii="Times New Roman" w:hAnsi="Times New Roman" w:eastAsia="宋体" w:cs="Times New Roman"/>
          <w:bCs/>
          <w:kern w:val="0"/>
          <w:sz w:val="24"/>
          <w:lang w:val="en-US" w:eastAsia="zh-CN"/>
        </w:rPr>
      </w:pPr>
      <w:r>
        <w:rPr>
          <w:rFonts w:hint="default" w:ascii="Times New Roman" w:hAnsi="Times New Roman" w:eastAsia="宋体" w:cs="Times New Roman"/>
          <w:bCs/>
          <w:kern w:val="0"/>
          <w:sz w:val="24"/>
          <w:lang w:val="en-US" w:eastAsia="zh-CN"/>
        </w:rPr>
        <w:t>经审议，董事会同意公司《市值管理制度》。</w:t>
      </w:r>
    </w:p>
    <w:p w14:paraId="154FDBE4">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w:t>
      </w:r>
      <w:r>
        <w:rPr>
          <w:rFonts w:hint="default" w:ascii="Times New Roman" w:hAnsi="Times New Roman" w:eastAsia="宋体" w:cs="Times New Roman"/>
          <w:sz w:val="24"/>
          <w:szCs w:val="24"/>
          <w:highlight w:val="none"/>
          <w:lang w:val="en-US" w:eastAsia="zh-CN"/>
        </w:rPr>
        <w:t>0</w:t>
      </w:r>
      <w:r>
        <w:rPr>
          <w:rFonts w:hint="default" w:ascii="Times New Roman" w:hAnsi="Times New Roman" w:eastAsia="宋体" w:cs="Times New Roman"/>
          <w:sz w:val="24"/>
          <w:szCs w:val="24"/>
          <w:highlight w:val="none"/>
        </w:rPr>
        <w:t>票回避</w:t>
      </w:r>
    </w:p>
    <w:p w14:paraId="1A8D7FAF">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14:paraId="380A7172">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5.</w:t>
      </w:r>
      <w:r>
        <w:rPr>
          <w:rFonts w:hint="default" w:ascii="Times New Roman" w:hAnsi="Times New Roman" w:eastAsia="宋体" w:cs="Times New Roman"/>
          <w:b/>
          <w:sz w:val="24"/>
          <w:szCs w:val="24"/>
          <w:highlight w:val="none"/>
        </w:rPr>
        <w:t>审议通过《关于审议修订</w:t>
      </w:r>
      <w:r>
        <w:rPr>
          <w:rFonts w:hint="default" w:ascii="Times New Roman" w:hAnsi="Times New Roman" w:eastAsia="宋体" w:cs="Times New Roman"/>
          <w:b/>
          <w:sz w:val="24"/>
          <w:szCs w:val="24"/>
          <w:highlight w:val="none"/>
          <w:lang w:val="en-US" w:eastAsia="zh-CN"/>
        </w:rPr>
        <w:t>&lt;</w:t>
      </w:r>
      <w:r>
        <w:rPr>
          <w:rFonts w:hint="default" w:ascii="Times New Roman" w:hAnsi="Times New Roman" w:eastAsia="宋体" w:cs="Times New Roman"/>
          <w:b/>
          <w:sz w:val="24"/>
          <w:szCs w:val="24"/>
          <w:highlight w:val="none"/>
        </w:rPr>
        <w:t>公司章程</w:t>
      </w:r>
      <w:r>
        <w:rPr>
          <w:rFonts w:hint="default" w:ascii="Times New Roman" w:hAnsi="Times New Roman" w:eastAsia="宋体" w:cs="Times New Roman"/>
          <w:b/>
          <w:sz w:val="24"/>
          <w:szCs w:val="24"/>
          <w:highlight w:val="none"/>
          <w:lang w:val="en-US" w:eastAsia="zh-CN"/>
        </w:rPr>
        <w:t>&gt;</w:t>
      </w:r>
      <w:r>
        <w:rPr>
          <w:rFonts w:hint="default" w:ascii="Times New Roman" w:hAnsi="Times New Roman" w:eastAsia="宋体" w:cs="Times New Roman"/>
          <w:b/>
          <w:sz w:val="24"/>
          <w:szCs w:val="24"/>
          <w:highlight w:val="none"/>
        </w:rPr>
        <w:t>的议案》</w:t>
      </w:r>
    </w:p>
    <w:p w14:paraId="65F83DE4">
      <w:pPr>
        <w:spacing w:line="360" w:lineRule="auto"/>
        <w:ind w:firstLine="480" w:firstLineChars="200"/>
        <w:rPr>
          <w:rFonts w:hint="default" w:ascii="Times New Roman" w:hAnsi="Times New Roman" w:eastAsia="宋体" w:cs="Times New Roman"/>
          <w:bCs/>
          <w:kern w:val="0"/>
          <w:sz w:val="24"/>
          <w:lang w:val="en-US" w:eastAsia="zh-CN"/>
        </w:rPr>
      </w:pPr>
      <w:r>
        <w:rPr>
          <w:rFonts w:hint="default" w:ascii="Times New Roman" w:hAnsi="Times New Roman" w:eastAsia="宋体" w:cs="Times New Roman"/>
          <w:bCs/>
          <w:kern w:val="0"/>
          <w:sz w:val="24"/>
          <w:lang w:val="en-US" w:eastAsia="zh-CN"/>
        </w:rPr>
        <w:t>经审议，董事会同意修订《公司章程》。具体内容详见同日在巨潮资讯网（http://www.cninfo.com.cn）披露的《公司章程》。</w:t>
      </w:r>
    </w:p>
    <w:p w14:paraId="288E3356">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w:t>
      </w:r>
      <w:r>
        <w:rPr>
          <w:rFonts w:hint="default" w:ascii="Times New Roman" w:hAnsi="Times New Roman" w:eastAsia="宋体" w:cs="Times New Roman"/>
          <w:sz w:val="24"/>
          <w:szCs w:val="24"/>
          <w:highlight w:val="none"/>
          <w:lang w:val="en-US" w:eastAsia="zh-CN"/>
        </w:rPr>
        <w:t>0</w:t>
      </w:r>
      <w:r>
        <w:rPr>
          <w:rFonts w:hint="default" w:ascii="Times New Roman" w:hAnsi="Times New Roman" w:eastAsia="宋体" w:cs="Times New Roman"/>
          <w:sz w:val="24"/>
          <w:szCs w:val="24"/>
          <w:highlight w:val="none"/>
        </w:rPr>
        <w:t>票回避</w:t>
      </w:r>
    </w:p>
    <w:p w14:paraId="59AAACD8">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14:paraId="03481DC3">
      <w:pPr>
        <w:adjustRightInd w:val="0"/>
        <w:snapToGrid w:val="0"/>
        <w:spacing w:before="50" w:after="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本议案尚需提交公司</w:t>
      </w:r>
      <w:r>
        <w:rPr>
          <w:rFonts w:hint="default" w:ascii="Times New Roman" w:hAnsi="Times New Roman" w:eastAsia="宋体" w:cs="Times New Roman"/>
          <w:sz w:val="24"/>
          <w:szCs w:val="24"/>
          <w:lang w:val="en-US" w:eastAsia="zh-CN"/>
        </w:rPr>
        <w:t>2024</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年度</w:t>
      </w:r>
      <w:r>
        <w:rPr>
          <w:rFonts w:hint="default" w:ascii="Times New Roman" w:hAnsi="Times New Roman" w:eastAsia="宋体" w:cs="Times New Roman"/>
          <w:sz w:val="24"/>
          <w:szCs w:val="24"/>
        </w:rPr>
        <w:t>股东会审议。</w:t>
      </w:r>
    </w:p>
    <w:p w14:paraId="298F59F1">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审议通过《关于审批修订公司</w:t>
      </w:r>
      <w:r>
        <w:rPr>
          <w:rFonts w:hint="default" w:ascii="Times New Roman" w:hAnsi="Times New Roman" w:eastAsia="宋体" w:cs="Times New Roman"/>
          <w:b/>
          <w:color w:val="auto"/>
          <w:sz w:val="24"/>
          <w:szCs w:val="24"/>
          <w:highlight w:val="none"/>
          <w:lang w:val="en-US" w:eastAsia="zh-CN"/>
        </w:rPr>
        <w:t>&lt;</w:t>
      </w:r>
      <w:r>
        <w:rPr>
          <w:rFonts w:hint="default" w:ascii="Times New Roman" w:hAnsi="Times New Roman" w:eastAsia="宋体" w:cs="Times New Roman"/>
          <w:b/>
          <w:color w:val="auto"/>
          <w:sz w:val="24"/>
          <w:szCs w:val="24"/>
          <w:highlight w:val="none"/>
        </w:rPr>
        <w:t>董事会授权管理规定</w:t>
      </w:r>
      <w:r>
        <w:rPr>
          <w:rFonts w:hint="default" w:ascii="Times New Roman" w:hAnsi="Times New Roman" w:eastAsia="宋体" w:cs="Times New Roman"/>
          <w:b/>
          <w:color w:val="auto"/>
          <w:sz w:val="24"/>
          <w:szCs w:val="24"/>
          <w:highlight w:val="none"/>
          <w:lang w:val="en-US" w:eastAsia="zh-CN"/>
        </w:rPr>
        <w:t>&gt;</w:t>
      </w:r>
      <w:r>
        <w:rPr>
          <w:rFonts w:hint="default" w:ascii="Times New Roman" w:hAnsi="Times New Roman" w:eastAsia="宋体" w:cs="Times New Roman"/>
          <w:b/>
          <w:color w:val="auto"/>
          <w:sz w:val="24"/>
          <w:szCs w:val="24"/>
          <w:highlight w:val="none"/>
        </w:rPr>
        <w:t>的议案》</w:t>
      </w:r>
    </w:p>
    <w:p w14:paraId="487AD72B">
      <w:pPr>
        <w:spacing w:line="360" w:lineRule="auto"/>
        <w:ind w:firstLine="480" w:firstLineChars="200"/>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color w:val="auto"/>
          <w:sz w:val="24"/>
          <w:szCs w:val="24"/>
          <w:lang w:val="en-US" w:eastAsia="zh-CN"/>
        </w:rPr>
        <w:t>经审议，</w:t>
      </w:r>
      <w:r>
        <w:rPr>
          <w:rFonts w:hint="default" w:ascii="Times New Roman" w:hAnsi="Times New Roman" w:eastAsia="宋体" w:cs="Times New Roman"/>
          <w:bCs/>
          <w:color w:val="auto"/>
          <w:kern w:val="0"/>
          <w:sz w:val="24"/>
          <w:highlight w:val="none"/>
          <w:lang w:val="en-US" w:eastAsia="zh-CN"/>
        </w:rPr>
        <w:t>董事会同意修订公司《董事会授权管理规定》。具体内容详见同日在巨潮资讯网（http://www.cninfo.com.cn）披露的《董事会授权管理规定》。</w:t>
      </w:r>
    </w:p>
    <w:p w14:paraId="55482136">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表决情况：</w:t>
      </w:r>
      <w:r>
        <w:rPr>
          <w:rFonts w:hint="default" w:ascii="Times New Roman" w:hAnsi="Times New Roman" w:eastAsia="宋体" w:cs="Times New Roman"/>
          <w:color w:val="auto"/>
          <w:sz w:val="24"/>
          <w:szCs w:val="24"/>
          <w:highlight w:val="none"/>
          <w:lang w:eastAsia="zh-CN"/>
        </w:rPr>
        <w:t>9票</w:t>
      </w:r>
      <w:r>
        <w:rPr>
          <w:rFonts w:hint="default" w:ascii="Times New Roman" w:hAnsi="Times New Roman" w:eastAsia="宋体" w:cs="Times New Roman"/>
          <w:color w:val="auto"/>
          <w:sz w:val="24"/>
          <w:szCs w:val="24"/>
          <w:highlight w:val="none"/>
        </w:rPr>
        <w:t>同意、0票反对、0票弃权、0票回避</w:t>
      </w:r>
    </w:p>
    <w:p w14:paraId="2915273D">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表决结果：通过</w:t>
      </w:r>
    </w:p>
    <w:p w14:paraId="07EABE82">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7.</w:t>
      </w:r>
      <w:r>
        <w:rPr>
          <w:rFonts w:hint="default" w:ascii="Times New Roman" w:hAnsi="Times New Roman" w:eastAsia="宋体" w:cs="Times New Roman"/>
          <w:b/>
          <w:sz w:val="24"/>
          <w:szCs w:val="24"/>
          <w:highlight w:val="none"/>
        </w:rPr>
        <w:t>审议通过《关于审议公司</w:t>
      </w:r>
      <w:r>
        <w:rPr>
          <w:rFonts w:hint="default" w:ascii="Times New Roman" w:hAnsi="Times New Roman" w:eastAsia="宋体" w:cs="Times New Roman"/>
          <w:b/>
          <w:sz w:val="24"/>
          <w:szCs w:val="24"/>
          <w:highlight w:val="none"/>
          <w:lang w:val="en-US" w:eastAsia="zh-CN"/>
        </w:rPr>
        <w:t>&lt;</w:t>
      </w:r>
      <w:r>
        <w:rPr>
          <w:rFonts w:hint="default" w:ascii="Times New Roman" w:hAnsi="Times New Roman" w:eastAsia="宋体" w:cs="Times New Roman"/>
          <w:b/>
          <w:sz w:val="24"/>
          <w:szCs w:val="24"/>
          <w:highlight w:val="none"/>
        </w:rPr>
        <w:t>股东会议事规则</w:t>
      </w:r>
      <w:r>
        <w:rPr>
          <w:rFonts w:hint="default" w:ascii="Times New Roman" w:hAnsi="Times New Roman" w:eastAsia="宋体" w:cs="Times New Roman"/>
          <w:b/>
          <w:sz w:val="24"/>
          <w:szCs w:val="24"/>
          <w:highlight w:val="none"/>
          <w:lang w:val="en-US" w:eastAsia="zh-CN"/>
        </w:rPr>
        <w:t>&gt;</w:t>
      </w:r>
      <w:r>
        <w:rPr>
          <w:rFonts w:hint="default" w:ascii="Times New Roman" w:hAnsi="Times New Roman" w:eastAsia="宋体" w:cs="Times New Roman"/>
          <w:b/>
          <w:sz w:val="24"/>
          <w:szCs w:val="24"/>
          <w:highlight w:val="none"/>
        </w:rPr>
        <w:t>的议案》</w:t>
      </w:r>
    </w:p>
    <w:p w14:paraId="2F2FC803">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经审议，董事会同意公司《股东会议事规则》。具体内容详见同日在巨潮资讯网（http://www.cninfo.com.cn）披露的《股东会议事规则》。</w:t>
      </w:r>
    </w:p>
    <w:p w14:paraId="5190883C">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eastAsia="zh-CN"/>
        </w:rPr>
        <w:t>9票</w:t>
      </w:r>
      <w:r>
        <w:rPr>
          <w:rFonts w:hint="default" w:ascii="Times New Roman" w:hAnsi="Times New Roman" w:eastAsia="宋体" w:cs="Times New Roman"/>
          <w:sz w:val="24"/>
          <w:szCs w:val="24"/>
          <w:highlight w:val="none"/>
        </w:rPr>
        <w:t>同意、0票反对、0票弃权、0票回避</w:t>
      </w:r>
    </w:p>
    <w:p w14:paraId="5A71452F">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14:paraId="7D67F99F">
      <w:pPr>
        <w:adjustRightInd w:val="0"/>
        <w:snapToGrid w:val="0"/>
        <w:spacing w:before="50" w:after="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本议案尚需提交公司</w:t>
      </w:r>
      <w:r>
        <w:rPr>
          <w:rFonts w:hint="default" w:ascii="Times New Roman" w:hAnsi="Times New Roman" w:eastAsia="宋体" w:cs="Times New Roman"/>
          <w:sz w:val="24"/>
          <w:szCs w:val="24"/>
          <w:lang w:val="en-US" w:eastAsia="zh-CN"/>
        </w:rPr>
        <w:t>2024</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年度</w:t>
      </w:r>
      <w:r>
        <w:rPr>
          <w:rFonts w:hint="default" w:ascii="Times New Roman" w:hAnsi="Times New Roman" w:eastAsia="宋体" w:cs="Times New Roman"/>
          <w:sz w:val="24"/>
          <w:szCs w:val="24"/>
        </w:rPr>
        <w:t>股东会审议。</w:t>
      </w:r>
    </w:p>
    <w:p w14:paraId="683FFB8D">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8.</w:t>
      </w:r>
      <w:r>
        <w:rPr>
          <w:rFonts w:hint="default" w:ascii="Times New Roman" w:hAnsi="Times New Roman" w:eastAsia="宋体" w:cs="Times New Roman"/>
          <w:b/>
          <w:sz w:val="24"/>
          <w:szCs w:val="24"/>
          <w:highlight w:val="none"/>
        </w:rPr>
        <w:t>审议通过《关于审议修订公司</w:t>
      </w:r>
      <w:r>
        <w:rPr>
          <w:rFonts w:hint="default" w:ascii="Times New Roman" w:hAnsi="Times New Roman" w:eastAsia="宋体" w:cs="Times New Roman"/>
          <w:b/>
          <w:sz w:val="24"/>
          <w:szCs w:val="24"/>
          <w:highlight w:val="none"/>
          <w:lang w:val="en-US" w:eastAsia="zh-CN"/>
        </w:rPr>
        <w:t>&lt;</w:t>
      </w:r>
      <w:r>
        <w:rPr>
          <w:rFonts w:hint="default" w:ascii="Times New Roman" w:hAnsi="Times New Roman" w:eastAsia="宋体" w:cs="Times New Roman"/>
          <w:b/>
          <w:sz w:val="24"/>
          <w:szCs w:val="24"/>
          <w:highlight w:val="none"/>
        </w:rPr>
        <w:t>董事会议事规则</w:t>
      </w:r>
      <w:r>
        <w:rPr>
          <w:rFonts w:hint="default" w:ascii="Times New Roman" w:hAnsi="Times New Roman" w:eastAsia="宋体" w:cs="Times New Roman"/>
          <w:b/>
          <w:sz w:val="24"/>
          <w:szCs w:val="24"/>
          <w:highlight w:val="none"/>
          <w:lang w:val="en-US" w:eastAsia="zh-CN"/>
        </w:rPr>
        <w:t>&gt;</w:t>
      </w:r>
      <w:r>
        <w:rPr>
          <w:rFonts w:hint="default" w:ascii="Times New Roman" w:hAnsi="Times New Roman" w:eastAsia="宋体" w:cs="Times New Roman"/>
          <w:b/>
          <w:sz w:val="24"/>
          <w:szCs w:val="24"/>
          <w:highlight w:val="none"/>
        </w:rPr>
        <w:t>的议案》</w:t>
      </w:r>
    </w:p>
    <w:p w14:paraId="110D1507">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经审议，董事会同意</w:t>
      </w:r>
      <w:r>
        <w:rPr>
          <w:rFonts w:hint="default" w:ascii="Times New Roman" w:hAnsi="Times New Roman" w:eastAsia="宋体" w:cs="Times New Roman"/>
          <w:sz w:val="24"/>
          <w:szCs w:val="24"/>
          <w:highlight w:val="none"/>
          <w:lang w:val="en-US" w:eastAsia="zh-CN"/>
        </w:rPr>
        <w:t>修订</w:t>
      </w:r>
      <w:r>
        <w:rPr>
          <w:rFonts w:hint="default" w:ascii="Times New Roman" w:hAnsi="Times New Roman" w:eastAsia="宋体" w:cs="Times New Roman"/>
          <w:sz w:val="24"/>
          <w:szCs w:val="24"/>
          <w:highlight w:val="none"/>
        </w:rPr>
        <w:t>公司《董事会议事规则》。具体内容详见同日在巨潮资讯网（http://www.cninfo.com.cn）披露的《董事会议事规则》</w:t>
      </w:r>
      <w:bookmarkStart w:id="0" w:name="_GoBack"/>
      <w:bookmarkEnd w:id="0"/>
      <w:r>
        <w:rPr>
          <w:rFonts w:hint="default" w:ascii="Times New Roman" w:hAnsi="Times New Roman" w:eastAsia="宋体" w:cs="Times New Roman"/>
          <w:sz w:val="24"/>
          <w:szCs w:val="24"/>
          <w:highlight w:val="none"/>
        </w:rPr>
        <w:t>。</w:t>
      </w:r>
    </w:p>
    <w:p w14:paraId="0E914D4A">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eastAsia="zh-CN"/>
        </w:rPr>
        <w:t>9票</w:t>
      </w:r>
      <w:r>
        <w:rPr>
          <w:rFonts w:hint="default" w:ascii="Times New Roman" w:hAnsi="Times New Roman" w:eastAsia="宋体" w:cs="Times New Roman"/>
          <w:sz w:val="24"/>
          <w:szCs w:val="24"/>
          <w:highlight w:val="none"/>
        </w:rPr>
        <w:t>同意、0票反对、0票弃权、0票回避</w:t>
      </w:r>
    </w:p>
    <w:p w14:paraId="0186C67D">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14:paraId="6838B99E">
      <w:pPr>
        <w:adjustRightInd w:val="0"/>
        <w:snapToGrid w:val="0"/>
        <w:spacing w:before="50" w:after="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本议案尚需提交公司</w:t>
      </w:r>
      <w:r>
        <w:rPr>
          <w:rFonts w:hint="default" w:ascii="Times New Roman" w:hAnsi="Times New Roman" w:eastAsia="宋体" w:cs="Times New Roman"/>
          <w:sz w:val="24"/>
          <w:szCs w:val="24"/>
          <w:lang w:val="en-US" w:eastAsia="zh-CN"/>
        </w:rPr>
        <w:t>2024</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年度</w:t>
      </w:r>
      <w:r>
        <w:rPr>
          <w:rFonts w:hint="default" w:ascii="Times New Roman" w:hAnsi="Times New Roman" w:eastAsia="宋体" w:cs="Times New Roman"/>
          <w:sz w:val="24"/>
          <w:szCs w:val="24"/>
        </w:rPr>
        <w:t>股东会审议。</w:t>
      </w:r>
    </w:p>
    <w:p w14:paraId="608AE66A">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9.</w:t>
      </w:r>
      <w:r>
        <w:rPr>
          <w:rFonts w:hint="default" w:ascii="Times New Roman" w:hAnsi="Times New Roman" w:eastAsia="宋体" w:cs="Times New Roman"/>
          <w:b/>
          <w:sz w:val="24"/>
          <w:szCs w:val="24"/>
          <w:highlight w:val="none"/>
        </w:rPr>
        <w:t>审议通过《关于提请召开2024年年度股东会的议案》</w:t>
      </w:r>
    </w:p>
    <w:p w14:paraId="401165F5">
      <w:pPr>
        <w:spacing w:line="360" w:lineRule="auto"/>
        <w:ind w:firstLine="480" w:firstLineChars="200"/>
        <w:rPr>
          <w:rFonts w:hint="default" w:ascii="Times New Roman" w:hAnsi="Times New Roman" w:eastAsia="宋体" w:cs="Times New Roman"/>
          <w:lang w:val="en-US"/>
        </w:rPr>
      </w:pPr>
      <w:r>
        <w:rPr>
          <w:rFonts w:hint="default" w:ascii="Times New Roman" w:hAnsi="Times New Roman" w:eastAsia="宋体" w:cs="Times New Roman"/>
          <w:sz w:val="24"/>
          <w:szCs w:val="24"/>
          <w:highlight w:val="none"/>
          <w:lang w:val="en-US" w:eastAsia="zh-CN"/>
        </w:rPr>
        <w:t>经审议，董事会同意公司于2025年6月30日（星期一）下午14:30召开2024年年度股东会，会议地点为深圳市福田区深南大道2002号中广核大厦北楼19层881会议室。具体内容详见同日在证券时报、中国证券报、上海证券报和巨潮资讯网（http://www.cninfo.com.cn）披露的</w:t>
      </w:r>
      <w:r>
        <w:rPr>
          <w:rFonts w:hint="eastAsia"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关于召开2024年年度股东会的通知</w:t>
      </w:r>
      <w:r>
        <w:rPr>
          <w:rFonts w:hint="eastAsia"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w:t>
      </w:r>
    </w:p>
    <w:p w14:paraId="2914B0C0">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同意、0票反对、0票弃权、0票回避</w:t>
      </w:r>
    </w:p>
    <w:p w14:paraId="2AB489D0">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14:paraId="7ADCCC00">
      <w:pPr>
        <w:adjustRightInd w:val="0"/>
        <w:snapToGrid w:val="0"/>
        <w:spacing w:before="93" w:beforeLines="30" w:after="93" w:afterLines="30" w:line="360" w:lineRule="auto"/>
        <w:ind w:firstLine="482" w:firstLineChars="200"/>
        <w:outlineLvl w:val="1"/>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三、备查文件</w:t>
      </w:r>
    </w:p>
    <w:p w14:paraId="48900097">
      <w:pPr>
        <w:pStyle w:val="6"/>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第十届董事会第</w:t>
      </w:r>
      <w:r>
        <w:rPr>
          <w:rFonts w:hint="default"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rPr>
        <w:t>十</w:t>
      </w:r>
      <w:r>
        <w:rPr>
          <w:rFonts w:hint="eastAsia" w:ascii="Times New Roman" w:hAnsi="Times New Roman" w:eastAsia="宋体" w:cs="Times New Roman"/>
          <w:sz w:val="24"/>
          <w:szCs w:val="24"/>
          <w:lang w:val="en-US" w:eastAsia="zh-CN"/>
        </w:rPr>
        <w:t>八</w:t>
      </w:r>
      <w:r>
        <w:rPr>
          <w:rFonts w:hint="default" w:ascii="Times New Roman" w:hAnsi="Times New Roman" w:eastAsia="宋体" w:cs="Times New Roman"/>
          <w:sz w:val="24"/>
          <w:szCs w:val="24"/>
        </w:rPr>
        <w:t>次会议决议</w:t>
      </w:r>
      <w:r>
        <w:rPr>
          <w:rFonts w:hint="eastAsia" w:ascii="Times New Roman" w:hAnsi="Times New Roman" w:eastAsia="宋体" w:cs="Times New Roman"/>
          <w:sz w:val="24"/>
          <w:szCs w:val="24"/>
          <w:lang w:val="en-US" w:eastAsia="zh-CN"/>
        </w:rPr>
        <w:t>；</w:t>
      </w:r>
    </w:p>
    <w:p w14:paraId="7FBCACBB">
      <w:pPr>
        <w:snapToGrid w:val="0"/>
        <w:spacing w:line="360" w:lineRule="auto"/>
        <w:ind w:firstLine="480" w:firstLineChars="200"/>
        <w:rPr>
          <w:rFonts w:hint="eastAsia" w:eastAsia="宋体" w:cs="Times New Roman"/>
          <w:sz w:val="24"/>
          <w:szCs w:val="24"/>
          <w:lang w:val="en-US" w:eastAsia="zh-CN"/>
        </w:rPr>
      </w:pPr>
      <w:r>
        <w:rPr>
          <w:rFonts w:hint="eastAsia" w:eastAsia="宋体" w:cs="Times New Roman"/>
          <w:sz w:val="24"/>
          <w:szCs w:val="24"/>
          <w:lang w:val="en-US" w:eastAsia="zh-CN"/>
        </w:rPr>
        <w:t>2.独立董事专门会议2025年第一次会议决议；</w:t>
      </w:r>
    </w:p>
    <w:p w14:paraId="7644CB91">
      <w:pPr>
        <w:snapToGrid w:val="0"/>
        <w:spacing w:line="360" w:lineRule="auto"/>
        <w:ind w:firstLine="480" w:firstLineChars="200"/>
        <w:rPr>
          <w:rFonts w:hint="default" w:eastAsia="宋体" w:cs="Times New Roman"/>
          <w:sz w:val="24"/>
          <w:szCs w:val="24"/>
          <w:lang w:val="en-US" w:eastAsia="zh-CN"/>
        </w:rPr>
      </w:pPr>
      <w:r>
        <w:rPr>
          <w:rFonts w:hint="eastAsia" w:eastAsia="宋体" w:cs="Times New Roman"/>
          <w:sz w:val="24"/>
          <w:szCs w:val="24"/>
          <w:lang w:val="en-US" w:eastAsia="zh-CN"/>
        </w:rPr>
        <w:t>3.第十届董事会战略委员会2025年第一次会议决议。</w:t>
      </w:r>
    </w:p>
    <w:p w14:paraId="784EBECD">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特此公告。</w:t>
      </w:r>
    </w:p>
    <w:p w14:paraId="5D3A40D0">
      <w:pPr>
        <w:pStyle w:val="3"/>
        <w:rPr>
          <w:rFonts w:hint="default" w:ascii="Times New Roman" w:hAnsi="Times New Roman" w:eastAsia="宋体" w:cs="Times New Roman"/>
          <w:sz w:val="24"/>
          <w:szCs w:val="24"/>
        </w:rPr>
      </w:pPr>
    </w:p>
    <w:p w14:paraId="0655B087">
      <w:pPr>
        <w:pStyle w:val="3"/>
        <w:rPr>
          <w:rFonts w:hint="default" w:ascii="Times New Roman" w:hAnsi="Times New Roman" w:eastAsia="宋体" w:cs="Times New Roman"/>
          <w:sz w:val="24"/>
          <w:szCs w:val="24"/>
        </w:rPr>
      </w:pPr>
    </w:p>
    <w:p w14:paraId="44D1CD8C">
      <w:pPr>
        <w:snapToGrid w:val="0"/>
        <w:spacing w:line="360" w:lineRule="auto"/>
        <w:rPr>
          <w:rFonts w:hint="default" w:ascii="Times New Roman" w:hAnsi="Times New Roman" w:eastAsia="宋体" w:cs="Times New Roman"/>
          <w:sz w:val="24"/>
          <w:szCs w:val="24"/>
        </w:rPr>
      </w:pPr>
    </w:p>
    <w:p w14:paraId="4678B220">
      <w:pPr>
        <w:snapToGrid w:val="0"/>
        <w:spacing w:line="360" w:lineRule="auto"/>
        <w:ind w:firstLine="482" w:firstLineChars="200"/>
        <w:jc w:val="righ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中广核核技术发展股份有限公司</w:t>
      </w:r>
    </w:p>
    <w:p w14:paraId="20A5F982">
      <w:pPr>
        <w:snapToGrid w:val="0"/>
        <w:spacing w:line="360" w:lineRule="auto"/>
        <w:ind w:firstLine="482" w:firstLineChars="200"/>
        <w:jc w:val="righ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董事会</w:t>
      </w:r>
    </w:p>
    <w:p w14:paraId="010B8AE2">
      <w:pPr>
        <w:snapToGrid w:val="0"/>
        <w:spacing w:line="360" w:lineRule="auto"/>
        <w:ind w:firstLine="482"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202</w:t>
      </w:r>
      <w:r>
        <w:rPr>
          <w:rFonts w:hint="eastAsia" w:eastAsia="宋体" w:cs="Times New Roman"/>
          <w:b/>
          <w:sz w:val="24"/>
          <w:szCs w:val="24"/>
          <w:lang w:val="en-US" w:eastAsia="zh-CN"/>
        </w:rPr>
        <w:t>5</w:t>
      </w:r>
      <w:r>
        <w:rPr>
          <w:rFonts w:hint="default" w:ascii="Times New Roman" w:hAnsi="Times New Roman" w:eastAsia="宋体" w:cs="Times New Roman"/>
          <w:b/>
          <w:sz w:val="24"/>
          <w:szCs w:val="24"/>
        </w:rPr>
        <w:t>年</w:t>
      </w:r>
      <w:r>
        <w:rPr>
          <w:rFonts w:hint="eastAsia" w:eastAsia="宋体" w:cs="Times New Roman"/>
          <w:b/>
          <w:sz w:val="24"/>
          <w:szCs w:val="24"/>
          <w:lang w:val="en-US" w:eastAsia="zh-CN"/>
        </w:rPr>
        <w:t>6</w:t>
      </w:r>
      <w:r>
        <w:rPr>
          <w:rFonts w:hint="default" w:ascii="Times New Roman" w:hAnsi="Times New Roman" w:eastAsia="宋体" w:cs="Times New Roman"/>
          <w:b/>
          <w:sz w:val="24"/>
          <w:szCs w:val="24"/>
        </w:rPr>
        <w:t>月</w:t>
      </w:r>
      <w:r>
        <w:rPr>
          <w:rFonts w:hint="eastAsia" w:eastAsia="宋体" w:cs="Times New Roman"/>
          <w:b/>
          <w:sz w:val="24"/>
          <w:szCs w:val="24"/>
          <w:lang w:val="en-US" w:eastAsia="zh-CN"/>
        </w:rPr>
        <w:t>10</w:t>
      </w:r>
      <w:r>
        <w:rPr>
          <w:rFonts w:hint="default" w:ascii="Times New Roman" w:hAnsi="Times New Roman" w:eastAsia="宋体" w:cs="Times New Roman"/>
          <w:b/>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5"/>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hiNGI0YmE3ODA0NTM1ZmE0YTM1N2UwNWU2NGEifQ=="/>
  </w:docVars>
  <w:rsids>
    <w:rsidRoot w:val="00172A27"/>
    <w:rsid w:val="000018E4"/>
    <w:rsid w:val="00001B05"/>
    <w:rsid w:val="00001F37"/>
    <w:rsid w:val="00003433"/>
    <w:rsid w:val="0000729F"/>
    <w:rsid w:val="00013BAD"/>
    <w:rsid w:val="00013DE7"/>
    <w:rsid w:val="0001484C"/>
    <w:rsid w:val="000222C4"/>
    <w:rsid w:val="00024767"/>
    <w:rsid w:val="000252E3"/>
    <w:rsid w:val="00027656"/>
    <w:rsid w:val="000276DE"/>
    <w:rsid w:val="000315F7"/>
    <w:rsid w:val="00032084"/>
    <w:rsid w:val="000341F5"/>
    <w:rsid w:val="000364D6"/>
    <w:rsid w:val="000405F2"/>
    <w:rsid w:val="00040745"/>
    <w:rsid w:val="00040E2A"/>
    <w:rsid w:val="000419AF"/>
    <w:rsid w:val="00045B28"/>
    <w:rsid w:val="00045FDE"/>
    <w:rsid w:val="000512F0"/>
    <w:rsid w:val="00051653"/>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30"/>
    <w:rsid w:val="00063A9B"/>
    <w:rsid w:val="00063F7F"/>
    <w:rsid w:val="000645B1"/>
    <w:rsid w:val="00064887"/>
    <w:rsid w:val="0006546C"/>
    <w:rsid w:val="00081090"/>
    <w:rsid w:val="00081A66"/>
    <w:rsid w:val="000822BE"/>
    <w:rsid w:val="000828BD"/>
    <w:rsid w:val="00082936"/>
    <w:rsid w:val="00086615"/>
    <w:rsid w:val="000868C9"/>
    <w:rsid w:val="00090342"/>
    <w:rsid w:val="00093C0D"/>
    <w:rsid w:val="000A02FE"/>
    <w:rsid w:val="000A68BD"/>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9B0"/>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35A0"/>
    <w:rsid w:val="00174E35"/>
    <w:rsid w:val="00175408"/>
    <w:rsid w:val="0017555B"/>
    <w:rsid w:val="001758B5"/>
    <w:rsid w:val="00175CBF"/>
    <w:rsid w:val="001763DA"/>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46CC"/>
    <w:rsid w:val="001B71DD"/>
    <w:rsid w:val="001C1F46"/>
    <w:rsid w:val="001C3BDD"/>
    <w:rsid w:val="001C55C8"/>
    <w:rsid w:val="001D1554"/>
    <w:rsid w:val="001D1FD2"/>
    <w:rsid w:val="001D27C2"/>
    <w:rsid w:val="001D47E9"/>
    <w:rsid w:val="001D4F4C"/>
    <w:rsid w:val="001D7325"/>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53C07"/>
    <w:rsid w:val="00253EB5"/>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4B8"/>
    <w:rsid w:val="0028583F"/>
    <w:rsid w:val="00285ECD"/>
    <w:rsid w:val="00286AE0"/>
    <w:rsid w:val="0029131D"/>
    <w:rsid w:val="00292622"/>
    <w:rsid w:val="00292860"/>
    <w:rsid w:val="00294C3D"/>
    <w:rsid w:val="00295EA0"/>
    <w:rsid w:val="00296EE8"/>
    <w:rsid w:val="002A4FCB"/>
    <w:rsid w:val="002A5C87"/>
    <w:rsid w:val="002B03AF"/>
    <w:rsid w:val="002B22B3"/>
    <w:rsid w:val="002C4293"/>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34E1"/>
    <w:rsid w:val="00315795"/>
    <w:rsid w:val="00317F0E"/>
    <w:rsid w:val="0032030F"/>
    <w:rsid w:val="00320ACB"/>
    <w:rsid w:val="0032419B"/>
    <w:rsid w:val="00326EE7"/>
    <w:rsid w:val="00327C50"/>
    <w:rsid w:val="003318C5"/>
    <w:rsid w:val="00331EDD"/>
    <w:rsid w:val="00332548"/>
    <w:rsid w:val="00332D55"/>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1F7"/>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1A7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D5C"/>
    <w:rsid w:val="0043136C"/>
    <w:rsid w:val="00431A2F"/>
    <w:rsid w:val="004326D7"/>
    <w:rsid w:val="00433A97"/>
    <w:rsid w:val="004377D7"/>
    <w:rsid w:val="004403AB"/>
    <w:rsid w:val="00445D18"/>
    <w:rsid w:val="00447146"/>
    <w:rsid w:val="00451457"/>
    <w:rsid w:val="00451748"/>
    <w:rsid w:val="004526E0"/>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0FCC"/>
    <w:rsid w:val="00661874"/>
    <w:rsid w:val="00662635"/>
    <w:rsid w:val="006634C7"/>
    <w:rsid w:val="006708BA"/>
    <w:rsid w:val="00670B7D"/>
    <w:rsid w:val="00671D3A"/>
    <w:rsid w:val="00671D3E"/>
    <w:rsid w:val="0067673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A6ADA"/>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467B"/>
    <w:rsid w:val="00744E34"/>
    <w:rsid w:val="00747593"/>
    <w:rsid w:val="00751696"/>
    <w:rsid w:val="00753911"/>
    <w:rsid w:val="00753AD4"/>
    <w:rsid w:val="007544F9"/>
    <w:rsid w:val="007545CE"/>
    <w:rsid w:val="0075504F"/>
    <w:rsid w:val="007627B2"/>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2111"/>
    <w:rsid w:val="007B3B6A"/>
    <w:rsid w:val="007B69F4"/>
    <w:rsid w:val="007B7C4C"/>
    <w:rsid w:val="007C261C"/>
    <w:rsid w:val="007C3C54"/>
    <w:rsid w:val="007C74BE"/>
    <w:rsid w:val="007D02E0"/>
    <w:rsid w:val="007D77E3"/>
    <w:rsid w:val="007E1D0E"/>
    <w:rsid w:val="007E5775"/>
    <w:rsid w:val="007E652F"/>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82E"/>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ADB"/>
    <w:rsid w:val="008D511F"/>
    <w:rsid w:val="008E1B45"/>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38B"/>
    <w:rsid w:val="00914888"/>
    <w:rsid w:val="00914BC1"/>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852"/>
    <w:rsid w:val="009C67C6"/>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472"/>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FB"/>
    <w:rsid w:val="00B02353"/>
    <w:rsid w:val="00B03255"/>
    <w:rsid w:val="00B05597"/>
    <w:rsid w:val="00B05697"/>
    <w:rsid w:val="00B06853"/>
    <w:rsid w:val="00B07E69"/>
    <w:rsid w:val="00B1351B"/>
    <w:rsid w:val="00B16731"/>
    <w:rsid w:val="00B17EC9"/>
    <w:rsid w:val="00B17F12"/>
    <w:rsid w:val="00B21053"/>
    <w:rsid w:val="00B215E0"/>
    <w:rsid w:val="00B22A2E"/>
    <w:rsid w:val="00B22F30"/>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750"/>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8EB"/>
    <w:rsid w:val="00BE1D85"/>
    <w:rsid w:val="00BE2148"/>
    <w:rsid w:val="00BE32A1"/>
    <w:rsid w:val="00BE3449"/>
    <w:rsid w:val="00BE4D04"/>
    <w:rsid w:val="00BE5EF9"/>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408C3"/>
    <w:rsid w:val="00C41E86"/>
    <w:rsid w:val="00C42D11"/>
    <w:rsid w:val="00C4725B"/>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2D04"/>
    <w:rsid w:val="00C83B33"/>
    <w:rsid w:val="00C83BC4"/>
    <w:rsid w:val="00C843B6"/>
    <w:rsid w:val="00C85D9B"/>
    <w:rsid w:val="00C86D05"/>
    <w:rsid w:val="00C91367"/>
    <w:rsid w:val="00C91508"/>
    <w:rsid w:val="00C917E3"/>
    <w:rsid w:val="00C91A97"/>
    <w:rsid w:val="00C92F6D"/>
    <w:rsid w:val="00CA01DF"/>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E00A5"/>
    <w:rsid w:val="00CE0B0B"/>
    <w:rsid w:val="00CE2447"/>
    <w:rsid w:val="00CE2C31"/>
    <w:rsid w:val="00CE365F"/>
    <w:rsid w:val="00CE45FB"/>
    <w:rsid w:val="00CF18FC"/>
    <w:rsid w:val="00CF2204"/>
    <w:rsid w:val="00CF3624"/>
    <w:rsid w:val="00CF4D43"/>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40721"/>
    <w:rsid w:val="00D42F8B"/>
    <w:rsid w:val="00D43600"/>
    <w:rsid w:val="00D460B3"/>
    <w:rsid w:val="00D463CD"/>
    <w:rsid w:val="00D46582"/>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2809"/>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E92"/>
    <w:rsid w:val="00DD3F44"/>
    <w:rsid w:val="00DD6408"/>
    <w:rsid w:val="00DE3B5E"/>
    <w:rsid w:val="00DE3E3A"/>
    <w:rsid w:val="00DE59A5"/>
    <w:rsid w:val="00DF0285"/>
    <w:rsid w:val="00DF02B4"/>
    <w:rsid w:val="00DF0F4A"/>
    <w:rsid w:val="00DF21D0"/>
    <w:rsid w:val="00DF30F3"/>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49DD"/>
    <w:rsid w:val="00E25C22"/>
    <w:rsid w:val="00E266ED"/>
    <w:rsid w:val="00E34D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4C0F"/>
    <w:rsid w:val="00F1740D"/>
    <w:rsid w:val="00F207F8"/>
    <w:rsid w:val="00F21109"/>
    <w:rsid w:val="00F232D0"/>
    <w:rsid w:val="00F25B68"/>
    <w:rsid w:val="00F2695D"/>
    <w:rsid w:val="00F31FC5"/>
    <w:rsid w:val="00F3297D"/>
    <w:rsid w:val="00F32B32"/>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C32"/>
    <w:rsid w:val="00FB0C3D"/>
    <w:rsid w:val="00FB160E"/>
    <w:rsid w:val="00FB1D79"/>
    <w:rsid w:val="00FB231C"/>
    <w:rsid w:val="00FB249F"/>
    <w:rsid w:val="00FB2894"/>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09509A"/>
    <w:rsid w:val="01176CEA"/>
    <w:rsid w:val="013A2911"/>
    <w:rsid w:val="015B6D01"/>
    <w:rsid w:val="018D2CDE"/>
    <w:rsid w:val="02237153"/>
    <w:rsid w:val="02435EE5"/>
    <w:rsid w:val="02557345"/>
    <w:rsid w:val="028D37FB"/>
    <w:rsid w:val="02CF01B1"/>
    <w:rsid w:val="02DD2615"/>
    <w:rsid w:val="03005F32"/>
    <w:rsid w:val="030D40D0"/>
    <w:rsid w:val="031E7295"/>
    <w:rsid w:val="03343341"/>
    <w:rsid w:val="036F2470"/>
    <w:rsid w:val="038F72EC"/>
    <w:rsid w:val="03A865D9"/>
    <w:rsid w:val="03AD4A6D"/>
    <w:rsid w:val="04220EB1"/>
    <w:rsid w:val="04226A84"/>
    <w:rsid w:val="04371027"/>
    <w:rsid w:val="04A3318B"/>
    <w:rsid w:val="04C64E02"/>
    <w:rsid w:val="04FF65D5"/>
    <w:rsid w:val="0503641B"/>
    <w:rsid w:val="05576A81"/>
    <w:rsid w:val="056104BC"/>
    <w:rsid w:val="05B9404A"/>
    <w:rsid w:val="05C2125A"/>
    <w:rsid w:val="05E67615"/>
    <w:rsid w:val="05FA5D1E"/>
    <w:rsid w:val="0605178D"/>
    <w:rsid w:val="06236F09"/>
    <w:rsid w:val="064D0C7B"/>
    <w:rsid w:val="064D1400"/>
    <w:rsid w:val="066F4A33"/>
    <w:rsid w:val="0693255A"/>
    <w:rsid w:val="06EA2838"/>
    <w:rsid w:val="070161F7"/>
    <w:rsid w:val="070F49A2"/>
    <w:rsid w:val="071F025B"/>
    <w:rsid w:val="072E4129"/>
    <w:rsid w:val="075925E6"/>
    <w:rsid w:val="07992F5A"/>
    <w:rsid w:val="079C184E"/>
    <w:rsid w:val="07BB7068"/>
    <w:rsid w:val="080A3FCD"/>
    <w:rsid w:val="080C1672"/>
    <w:rsid w:val="0827239F"/>
    <w:rsid w:val="083D5237"/>
    <w:rsid w:val="084142D3"/>
    <w:rsid w:val="08537854"/>
    <w:rsid w:val="08675B42"/>
    <w:rsid w:val="086765C0"/>
    <w:rsid w:val="086F301D"/>
    <w:rsid w:val="09680BBB"/>
    <w:rsid w:val="09871B38"/>
    <w:rsid w:val="0A132998"/>
    <w:rsid w:val="0A4B5634"/>
    <w:rsid w:val="0AD3407A"/>
    <w:rsid w:val="0ADA4967"/>
    <w:rsid w:val="0AE07D73"/>
    <w:rsid w:val="0AE11D9E"/>
    <w:rsid w:val="0AF134B2"/>
    <w:rsid w:val="0B1D4B9F"/>
    <w:rsid w:val="0B81249F"/>
    <w:rsid w:val="0BA13B35"/>
    <w:rsid w:val="0BBC2399"/>
    <w:rsid w:val="0BC3189E"/>
    <w:rsid w:val="0BCF27F9"/>
    <w:rsid w:val="0C23126C"/>
    <w:rsid w:val="0C81081E"/>
    <w:rsid w:val="0C8A0B43"/>
    <w:rsid w:val="0C8D26EF"/>
    <w:rsid w:val="0CBB0DCD"/>
    <w:rsid w:val="0CC61161"/>
    <w:rsid w:val="0D19658C"/>
    <w:rsid w:val="0D850800"/>
    <w:rsid w:val="0D8B0F9C"/>
    <w:rsid w:val="0D936180"/>
    <w:rsid w:val="0D97210F"/>
    <w:rsid w:val="0E920773"/>
    <w:rsid w:val="0E9E7E62"/>
    <w:rsid w:val="0ED52CCF"/>
    <w:rsid w:val="0ED72852"/>
    <w:rsid w:val="0F075B3D"/>
    <w:rsid w:val="0F413EB1"/>
    <w:rsid w:val="0F74290B"/>
    <w:rsid w:val="0FEE7B63"/>
    <w:rsid w:val="0FF90584"/>
    <w:rsid w:val="0FFE21D2"/>
    <w:rsid w:val="1082783E"/>
    <w:rsid w:val="10967BE4"/>
    <w:rsid w:val="10C860A5"/>
    <w:rsid w:val="10DA54EB"/>
    <w:rsid w:val="10E74FC8"/>
    <w:rsid w:val="10F4705F"/>
    <w:rsid w:val="10FA11B9"/>
    <w:rsid w:val="11105BCB"/>
    <w:rsid w:val="112E5545"/>
    <w:rsid w:val="114D3A73"/>
    <w:rsid w:val="11766128"/>
    <w:rsid w:val="11884B1D"/>
    <w:rsid w:val="11C70614"/>
    <w:rsid w:val="11D27DC5"/>
    <w:rsid w:val="11D6694D"/>
    <w:rsid w:val="11D72E84"/>
    <w:rsid w:val="11FF3BA3"/>
    <w:rsid w:val="12097EEB"/>
    <w:rsid w:val="12534FB1"/>
    <w:rsid w:val="12715DDA"/>
    <w:rsid w:val="12EE5E3E"/>
    <w:rsid w:val="12F521C1"/>
    <w:rsid w:val="13062350"/>
    <w:rsid w:val="13417A5E"/>
    <w:rsid w:val="137551BA"/>
    <w:rsid w:val="13774368"/>
    <w:rsid w:val="138253F3"/>
    <w:rsid w:val="13917AC6"/>
    <w:rsid w:val="13CA78A4"/>
    <w:rsid w:val="13E90E7D"/>
    <w:rsid w:val="13F803B8"/>
    <w:rsid w:val="140B1546"/>
    <w:rsid w:val="1428352D"/>
    <w:rsid w:val="149B346D"/>
    <w:rsid w:val="149D2C0B"/>
    <w:rsid w:val="152336C8"/>
    <w:rsid w:val="1588570F"/>
    <w:rsid w:val="15B21392"/>
    <w:rsid w:val="16245E32"/>
    <w:rsid w:val="16251A7B"/>
    <w:rsid w:val="162B27F3"/>
    <w:rsid w:val="16486284"/>
    <w:rsid w:val="168604B3"/>
    <w:rsid w:val="16CD3142"/>
    <w:rsid w:val="16D7053D"/>
    <w:rsid w:val="16DB572C"/>
    <w:rsid w:val="16FE1415"/>
    <w:rsid w:val="172C29D4"/>
    <w:rsid w:val="17330D1A"/>
    <w:rsid w:val="17564E9E"/>
    <w:rsid w:val="175F7F02"/>
    <w:rsid w:val="178E3F62"/>
    <w:rsid w:val="179A11D6"/>
    <w:rsid w:val="17D426A8"/>
    <w:rsid w:val="187278CB"/>
    <w:rsid w:val="19154E02"/>
    <w:rsid w:val="194075FE"/>
    <w:rsid w:val="19951B5B"/>
    <w:rsid w:val="19B9198A"/>
    <w:rsid w:val="19F84C38"/>
    <w:rsid w:val="1A202DC3"/>
    <w:rsid w:val="1A2C0864"/>
    <w:rsid w:val="1A595C8F"/>
    <w:rsid w:val="1A5D6431"/>
    <w:rsid w:val="1A934532"/>
    <w:rsid w:val="1A9549F0"/>
    <w:rsid w:val="1AAD1ACB"/>
    <w:rsid w:val="1B0C1623"/>
    <w:rsid w:val="1B326183"/>
    <w:rsid w:val="1B3D734C"/>
    <w:rsid w:val="1B447FB2"/>
    <w:rsid w:val="1B85705F"/>
    <w:rsid w:val="1B9158C8"/>
    <w:rsid w:val="1BC00537"/>
    <w:rsid w:val="1BD838BE"/>
    <w:rsid w:val="1BF926A9"/>
    <w:rsid w:val="1C2B679F"/>
    <w:rsid w:val="1C433887"/>
    <w:rsid w:val="1C63352B"/>
    <w:rsid w:val="1C656C23"/>
    <w:rsid w:val="1C767603"/>
    <w:rsid w:val="1CAC66F9"/>
    <w:rsid w:val="1CC31220"/>
    <w:rsid w:val="1CD1668F"/>
    <w:rsid w:val="1CD24564"/>
    <w:rsid w:val="1CDF509E"/>
    <w:rsid w:val="1D2A0318"/>
    <w:rsid w:val="1D37508A"/>
    <w:rsid w:val="1D442687"/>
    <w:rsid w:val="1D833AD0"/>
    <w:rsid w:val="1D933550"/>
    <w:rsid w:val="1DA7769E"/>
    <w:rsid w:val="1DB54E36"/>
    <w:rsid w:val="1DEA1597"/>
    <w:rsid w:val="1E26544F"/>
    <w:rsid w:val="1EDF0E4F"/>
    <w:rsid w:val="1EF20C24"/>
    <w:rsid w:val="1EFA27BD"/>
    <w:rsid w:val="1F057E82"/>
    <w:rsid w:val="1F333FC9"/>
    <w:rsid w:val="1F456C3D"/>
    <w:rsid w:val="1F531875"/>
    <w:rsid w:val="1F7A021E"/>
    <w:rsid w:val="1FAB1086"/>
    <w:rsid w:val="1FAC6C21"/>
    <w:rsid w:val="1FF36C63"/>
    <w:rsid w:val="200E71DA"/>
    <w:rsid w:val="20410D06"/>
    <w:rsid w:val="20794362"/>
    <w:rsid w:val="209B3FAE"/>
    <w:rsid w:val="20A94838"/>
    <w:rsid w:val="20C95856"/>
    <w:rsid w:val="215A3B58"/>
    <w:rsid w:val="216B2C9F"/>
    <w:rsid w:val="21A878A2"/>
    <w:rsid w:val="21B80284"/>
    <w:rsid w:val="21C469B0"/>
    <w:rsid w:val="21C60C94"/>
    <w:rsid w:val="22083A05"/>
    <w:rsid w:val="22096CA7"/>
    <w:rsid w:val="22895BE8"/>
    <w:rsid w:val="23350755"/>
    <w:rsid w:val="23414E98"/>
    <w:rsid w:val="234D01CE"/>
    <w:rsid w:val="23557D99"/>
    <w:rsid w:val="237B467C"/>
    <w:rsid w:val="23B00172"/>
    <w:rsid w:val="23B61459"/>
    <w:rsid w:val="24012D10"/>
    <w:rsid w:val="24844D27"/>
    <w:rsid w:val="24A64682"/>
    <w:rsid w:val="24B95E28"/>
    <w:rsid w:val="24C1538F"/>
    <w:rsid w:val="24E446E9"/>
    <w:rsid w:val="24FF4E38"/>
    <w:rsid w:val="251724C3"/>
    <w:rsid w:val="252213D0"/>
    <w:rsid w:val="25374AF3"/>
    <w:rsid w:val="25450769"/>
    <w:rsid w:val="257B287A"/>
    <w:rsid w:val="25A8674B"/>
    <w:rsid w:val="25BA46F2"/>
    <w:rsid w:val="25C468DD"/>
    <w:rsid w:val="25C73B3B"/>
    <w:rsid w:val="25D9362D"/>
    <w:rsid w:val="25EA26C1"/>
    <w:rsid w:val="26005B04"/>
    <w:rsid w:val="27337794"/>
    <w:rsid w:val="27355873"/>
    <w:rsid w:val="2778053A"/>
    <w:rsid w:val="27AD59A1"/>
    <w:rsid w:val="27DF6666"/>
    <w:rsid w:val="27E8466F"/>
    <w:rsid w:val="27EE1B5B"/>
    <w:rsid w:val="282E5EC3"/>
    <w:rsid w:val="28354E82"/>
    <w:rsid w:val="28525986"/>
    <w:rsid w:val="285B60A9"/>
    <w:rsid w:val="28652863"/>
    <w:rsid w:val="288158B9"/>
    <w:rsid w:val="288A5D4C"/>
    <w:rsid w:val="28CC6A8F"/>
    <w:rsid w:val="28DD25E0"/>
    <w:rsid w:val="28FF1F96"/>
    <w:rsid w:val="29064C4D"/>
    <w:rsid w:val="29655D4A"/>
    <w:rsid w:val="29862EAC"/>
    <w:rsid w:val="29973DBD"/>
    <w:rsid w:val="29DC5247"/>
    <w:rsid w:val="2ACA754D"/>
    <w:rsid w:val="2B591B29"/>
    <w:rsid w:val="2B6644AD"/>
    <w:rsid w:val="2BB22A8A"/>
    <w:rsid w:val="2BEC617B"/>
    <w:rsid w:val="2BF54791"/>
    <w:rsid w:val="2C240C3C"/>
    <w:rsid w:val="2C837CC5"/>
    <w:rsid w:val="2C893779"/>
    <w:rsid w:val="2D0E6475"/>
    <w:rsid w:val="2DB24AA4"/>
    <w:rsid w:val="2DB615D4"/>
    <w:rsid w:val="2DB73684"/>
    <w:rsid w:val="2E1D46A8"/>
    <w:rsid w:val="2E460DA0"/>
    <w:rsid w:val="2E4F5666"/>
    <w:rsid w:val="2E821397"/>
    <w:rsid w:val="2E8350B5"/>
    <w:rsid w:val="2EC9634C"/>
    <w:rsid w:val="2ECD56E6"/>
    <w:rsid w:val="2EE64F31"/>
    <w:rsid w:val="2F0A1F56"/>
    <w:rsid w:val="2F122C10"/>
    <w:rsid w:val="2F421151"/>
    <w:rsid w:val="2F4A12D0"/>
    <w:rsid w:val="2F747280"/>
    <w:rsid w:val="2F880E2A"/>
    <w:rsid w:val="2FDC1401"/>
    <w:rsid w:val="30520083"/>
    <w:rsid w:val="30561973"/>
    <w:rsid w:val="308D49A4"/>
    <w:rsid w:val="30917E27"/>
    <w:rsid w:val="30ED3219"/>
    <w:rsid w:val="30F636CE"/>
    <w:rsid w:val="31171833"/>
    <w:rsid w:val="31276540"/>
    <w:rsid w:val="31696698"/>
    <w:rsid w:val="3176218B"/>
    <w:rsid w:val="319350EC"/>
    <w:rsid w:val="31A352EC"/>
    <w:rsid w:val="32AD43B0"/>
    <w:rsid w:val="32F2307E"/>
    <w:rsid w:val="32F953D2"/>
    <w:rsid w:val="33000A2E"/>
    <w:rsid w:val="331D4D45"/>
    <w:rsid w:val="34626DAE"/>
    <w:rsid w:val="34821F08"/>
    <w:rsid w:val="348D6D89"/>
    <w:rsid w:val="34AF42A0"/>
    <w:rsid w:val="34F21765"/>
    <w:rsid w:val="350B05E4"/>
    <w:rsid w:val="354833FF"/>
    <w:rsid w:val="3587622E"/>
    <w:rsid w:val="359B5634"/>
    <w:rsid w:val="35B75306"/>
    <w:rsid w:val="35C72C49"/>
    <w:rsid w:val="35DA7390"/>
    <w:rsid w:val="35DD5BE8"/>
    <w:rsid w:val="35F1548B"/>
    <w:rsid w:val="3667221E"/>
    <w:rsid w:val="3681148B"/>
    <w:rsid w:val="369063FA"/>
    <w:rsid w:val="36A646A7"/>
    <w:rsid w:val="378A2713"/>
    <w:rsid w:val="37AF093D"/>
    <w:rsid w:val="37D24CA4"/>
    <w:rsid w:val="3843338E"/>
    <w:rsid w:val="3851701B"/>
    <w:rsid w:val="3893751E"/>
    <w:rsid w:val="38F77026"/>
    <w:rsid w:val="390B3BAD"/>
    <w:rsid w:val="39353570"/>
    <w:rsid w:val="3999077C"/>
    <w:rsid w:val="39B6357C"/>
    <w:rsid w:val="3A0D24F8"/>
    <w:rsid w:val="3A146E69"/>
    <w:rsid w:val="3A915C02"/>
    <w:rsid w:val="3AB62979"/>
    <w:rsid w:val="3ACF2DFF"/>
    <w:rsid w:val="3B1E2C92"/>
    <w:rsid w:val="3B627CF4"/>
    <w:rsid w:val="3B7817E0"/>
    <w:rsid w:val="3BB4504B"/>
    <w:rsid w:val="3BC739D5"/>
    <w:rsid w:val="3C0B4EF4"/>
    <w:rsid w:val="3C156AA2"/>
    <w:rsid w:val="3C2F06EC"/>
    <w:rsid w:val="3C6E0DD8"/>
    <w:rsid w:val="3CAF042D"/>
    <w:rsid w:val="3CB46C36"/>
    <w:rsid w:val="3CF22462"/>
    <w:rsid w:val="3D23337D"/>
    <w:rsid w:val="3D2A5F31"/>
    <w:rsid w:val="3DAA42EB"/>
    <w:rsid w:val="3E0E67A2"/>
    <w:rsid w:val="3E25603B"/>
    <w:rsid w:val="3E346D82"/>
    <w:rsid w:val="3E43400F"/>
    <w:rsid w:val="3E7B4A72"/>
    <w:rsid w:val="3E8E06D6"/>
    <w:rsid w:val="3EBB2C7C"/>
    <w:rsid w:val="3EC576AD"/>
    <w:rsid w:val="3ED50494"/>
    <w:rsid w:val="3FAC2834"/>
    <w:rsid w:val="3FE20833"/>
    <w:rsid w:val="40391D9D"/>
    <w:rsid w:val="40A94D33"/>
    <w:rsid w:val="40B01A65"/>
    <w:rsid w:val="40BA7418"/>
    <w:rsid w:val="40C1059D"/>
    <w:rsid w:val="410D3985"/>
    <w:rsid w:val="411C2F72"/>
    <w:rsid w:val="4175758A"/>
    <w:rsid w:val="41870684"/>
    <w:rsid w:val="4196177A"/>
    <w:rsid w:val="429B3FB2"/>
    <w:rsid w:val="430F7D93"/>
    <w:rsid w:val="43265537"/>
    <w:rsid w:val="433656A7"/>
    <w:rsid w:val="4364761E"/>
    <w:rsid w:val="4378508A"/>
    <w:rsid w:val="43B42E0E"/>
    <w:rsid w:val="43BA1751"/>
    <w:rsid w:val="43BF4487"/>
    <w:rsid w:val="43C05D80"/>
    <w:rsid w:val="43E81F81"/>
    <w:rsid w:val="44284B5F"/>
    <w:rsid w:val="44474811"/>
    <w:rsid w:val="44604933"/>
    <w:rsid w:val="44714AFB"/>
    <w:rsid w:val="44796AC2"/>
    <w:rsid w:val="44FD15D2"/>
    <w:rsid w:val="45130F9E"/>
    <w:rsid w:val="45175857"/>
    <w:rsid w:val="453B32A8"/>
    <w:rsid w:val="454E77EE"/>
    <w:rsid w:val="45C83ED1"/>
    <w:rsid w:val="461F3EBE"/>
    <w:rsid w:val="463E4FCC"/>
    <w:rsid w:val="464E73A4"/>
    <w:rsid w:val="46664A2C"/>
    <w:rsid w:val="466E359D"/>
    <w:rsid w:val="4684492B"/>
    <w:rsid w:val="46885010"/>
    <w:rsid w:val="469E548C"/>
    <w:rsid w:val="46AD6854"/>
    <w:rsid w:val="46FC0D38"/>
    <w:rsid w:val="4705712E"/>
    <w:rsid w:val="47CB3E36"/>
    <w:rsid w:val="47F61B67"/>
    <w:rsid w:val="485A0EA8"/>
    <w:rsid w:val="486354FC"/>
    <w:rsid w:val="488A744B"/>
    <w:rsid w:val="48DF35DF"/>
    <w:rsid w:val="492926C9"/>
    <w:rsid w:val="49BF4571"/>
    <w:rsid w:val="49C03205"/>
    <w:rsid w:val="4A145737"/>
    <w:rsid w:val="4A365D92"/>
    <w:rsid w:val="4A4F7B6C"/>
    <w:rsid w:val="4A515382"/>
    <w:rsid w:val="4A8B7951"/>
    <w:rsid w:val="4AA94B8B"/>
    <w:rsid w:val="4AD51513"/>
    <w:rsid w:val="4AEF427C"/>
    <w:rsid w:val="4BB23BBB"/>
    <w:rsid w:val="4BB42B60"/>
    <w:rsid w:val="4BCE305D"/>
    <w:rsid w:val="4C4614BD"/>
    <w:rsid w:val="4C936A3B"/>
    <w:rsid w:val="4CA148F3"/>
    <w:rsid w:val="4CEF26B4"/>
    <w:rsid w:val="4D122945"/>
    <w:rsid w:val="4D1B4648"/>
    <w:rsid w:val="4D6F59A6"/>
    <w:rsid w:val="4DCA5C65"/>
    <w:rsid w:val="4DEF3BEF"/>
    <w:rsid w:val="4E231736"/>
    <w:rsid w:val="4E27013D"/>
    <w:rsid w:val="4E9354A6"/>
    <w:rsid w:val="4EAB0874"/>
    <w:rsid w:val="4EC97B8E"/>
    <w:rsid w:val="4F0F2447"/>
    <w:rsid w:val="4F217F9B"/>
    <w:rsid w:val="4F505B88"/>
    <w:rsid w:val="4F604D34"/>
    <w:rsid w:val="50443630"/>
    <w:rsid w:val="504C3368"/>
    <w:rsid w:val="5067612A"/>
    <w:rsid w:val="509C405F"/>
    <w:rsid w:val="5126460E"/>
    <w:rsid w:val="5166270C"/>
    <w:rsid w:val="51766FA2"/>
    <w:rsid w:val="5188598E"/>
    <w:rsid w:val="51936115"/>
    <w:rsid w:val="51D6626D"/>
    <w:rsid w:val="521E7F95"/>
    <w:rsid w:val="523E4376"/>
    <w:rsid w:val="52400863"/>
    <w:rsid w:val="524C0F4B"/>
    <w:rsid w:val="525853E7"/>
    <w:rsid w:val="52714AA6"/>
    <w:rsid w:val="52B20682"/>
    <w:rsid w:val="52ED6F99"/>
    <w:rsid w:val="52F77230"/>
    <w:rsid w:val="532606DF"/>
    <w:rsid w:val="533F40D4"/>
    <w:rsid w:val="53C564F0"/>
    <w:rsid w:val="53D123DC"/>
    <w:rsid w:val="53D42449"/>
    <w:rsid w:val="540D40C4"/>
    <w:rsid w:val="544C1F73"/>
    <w:rsid w:val="545C5D5F"/>
    <w:rsid w:val="54685E46"/>
    <w:rsid w:val="547871EB"/>
    <w:rsid w:val="54793793"/>
    <w:rsid w:val="549D6082"/>
    <w:rsid w:val="54B57CF7"/>
    <w:rsid w:val="54B946F7"/>
    <w:rsid w:val="54B97DCC"/>
    <w:rsid w:val="54EB63CD"/>
    <w:rsid w:val="54FC1F36"/>
    <w:rsid w:val="551B7C86"/>
    <w:rsid w:val="55384DC6"/>
    <w:rsid w:val="55430C32"/>
    <w:rsid w:val="55671C2C"/>
    <w:rsid w:val="557233A0"/>
    <w:rsid w:val="557E11BB"/>
    <w:rsid w:val="565E4742"/>
    <w:rsid w:val="56BC720C"/>
    <w:rsid w:val="56C647B3"/>
    <w:rsid w:val="56E12E8A"/>
    <w:rsid w:val="56EF5D14"/>
    <w:rsid w:val="57180586"/>
    <w:rsid w:val="572B04AD"/>
    <w:rsid w:val="573B36AB"/>
    <w:rsid w:val="57720192"/>
    <w:rsid w:val="578A1EB6"/>
    <w:rsid w:val="57DF501C"/>
    <w:rsid w:val="58096E6F"/>
    <w:rsid w:val="582D1AC4"/>
    <w:rsid w:val="588D112C"/>
    <w:rsid w:val="590E1D84"/>
    <w:rsid w:val="59272D23"/>
    <w:rsid w:val="595B5966"/>
    <w:rsid w:val="59B72D27"/>
    <w:rsid w:val="59C04459"/>
    <w:rsid w:val="59F11840"/>
    <w:rsid w:val="5A0124B0"/>
    <w:rsid w:val="5A246D39"/>
    <w:rsid w:val="5A2D6255"/>
    <w:rsid w:val="5A3124CB"/>
    <w:rsid w:val="5A344C5B"/>
    <w:rsid w:val="5A404F42"/>
    <w:rsid w:val="5A430E41"/>
    <w:rsid w:val="5A4910FB"/>
    <w:rsid w:val="5A51593C"/>
    <w:rsid w:val="5A586E6E"/>
    <w:rsid w:val="5A5B1261"/>
    <w:rsid w:val="5A751744"/>
    <w:rsid w:val="5A8A321F"/>
    <w:rsid w:val="5A965E6A"/>
    <w:rsid w:val="5AC2653B"/>
    <w:rsid w:val="5AE747C3"/>
    <w:rsid w:val="5B0F786F"/>
    <w:rsid w:val="5B3E0ACF"/>
    <w:rsid w:val="5B4A3D91"/>
    <w:rsid w:val="5B774E71"/>
    <w:rsid w:val="5B86479E"/>
    <w:rsid w:val="5B9E6027"/>
    <w:rsid w:val="5BA23B0C"/>
    <w:rsid w:val="5BCC52B7"/>
    <w:rsid w:val="5C0B3189"/>
    <w:rsid w:val="5C0E651B"/>
    <w:rsid w:val="5C2442E8"/>
    <w:rsid w:val="5C3B2EDE"/>
    <w:rsid w:val="5C6C3704"/>
    <w:rsid w:val="5CDF7D10"/>
    <w:rsid w:val="5CF73050"/>
    <w:rsid w:val="5CFF5879"/>
    <w:rsid w:val="5D2B4BB7"/>
    <w:rsid w:val="5D4930BF"/>
    <w:rsid w:val="5D8A4F8E"/>
    <w:rsid w:val="5D942BC2"/>
    <w:rsid w:val="5E120610"/>
    <w:rsid w:val="5E1D09B1"/>
    <w:rsid w:val="5E203FF8"/>
    <w:rsid w:val="5E42737D"/>
    <w:rsid w:val="5E43257A"/>
    <w:rsid w:val="5E566298"/>
    <w:rsid w:val="5E6C2D25"/>
    <w:rsid w:val="5E984F4E"/>
    <w:rsid w:val="5EA01804"/>
    <w:rsid w:val="5EC272C4"/>
    <w:rsid w:val="5EDE384A"/>
    <w:rsid w:val="5EE0506F"/>
    <w:rsid w:val="5F362843"/>
    <w:rsid w:val="5F63338A"/>
    <w:rsid w:val="5F6924DA"/>
    <w:rsid w:val="5F6A70D2"/>
    <w:rsid w:val="5F9472E7"/>
    <w:rsid w:val="5F9E2D31"/>
    <w:rsid w:val="5F9E5A83"/>
    <w:rsid w:val="600A602E"/>
    <w:rsid w:val="60141853"/>
    <w:rsid w:val="603F2C9B"/>
    <w:rsid w:val="60527107"/>
    <w:rsid w:val="607C091B"/>
    <w:rsid w:val="60982C3C"/>
    <w:rsid w:val="60B55130"/>
    <w:rsid w:val="61171764"/>
    <w:rsid w:val="611C403B"/>
    <w:rsid w:val="612C310A"/>
    <w:rsid w:val="612F7E3B"/>
    <w:rsid w:val="61687FE2"/>
    <w:rsid w:val="61807FF6"/>
    <w:rsid w:val="61AA735E"/>
    <w:rsid w:val="620B7DE6"/>
    <w:rsid w:val="621A3574"/>
    <w:rsid w:val="62635617"/>
    <w:rsid w:val="62AB7D14"/>
    <w:rsid w:val="62B97337"/>
    <w:rsid w:val="62E01977"/>
    <w:rsid w:val="62E95975"/>
    <w:rsid w:val="62F507BA"/>
    <w:rsid w:val="631634FD"/>
    <w:rsid w:val="63613472"/>
    <w:rsid w:val="63681B9C"/>
    <w:rsid w:val="63D262A7"/>
    <w:rsid w:val="63D8455C"/>
    <w:rsid w:val="64241D76"/>
    <w:rsid w:val="64643702"/>
    <w:rsid w:val="64727406"/>
    <w:rsid w:val="64B03B59"/>
    <w:rsid w:val="64C34ADC"/>
    <w:rsid w:val="64E06A1A"/>
    <w:rsid w:val="64E351D7"/>
    <w:rsid w:val="64FF45CD"/>
    <w:rsid w:val="6537655B"/>
    <w:rsid w:val="654A1320"/>
    <w:rsid w:val="65681D1D"/>
    <w:rsid w:val="65856911"/>
    <w:rsid w:val="65D331FF"/>
    <w:rsid w:val="65E104B2"/>
    <w:rsid w:val="668C02C9"/>
    <w:rsid w:val="66A8173D"/>
    <w:rsid w:val="66CF4A15"/>
    <w:rsid w:val="66F50CAA"/>
    <w:rsid w:val="67194E2F"/>
    <w:rsid w:val="676A6A91"/>
    <w:rsid w:val="67784575"/>
    <w:rsid w:val="67901DBD"/>
    <w:rsid w:val="67DB6000"/>
    <w:rsid w:val="67E8480C"/>
    <w:rsid w:val="68015A0E"/>
    <w:rsid w:val="68171E00"/>
    <w:rsid w:val="683B0B19"/>
    <w:rsid w:val="68910E56"/>
    <w:rsid w:val="68AB1D64"/>
    <w:rsid w:val="68C826A0"/>
    <w:rsid w:val="68E51E1B"/>
    <w:rsid w:val="68F21E64"/>
    <w:rsid w:val="694F7499"/>
    <w:rsid w:val="69544545"/>
    <w:rsid w:val="69C223F9"/>
    <w:rsid w:val="69DD1477"/>
    <w:rsid w:val="69E4021A"/>
    <w:rsid w:val="69EA7815"/>
    <w:rsid w:val="6A3833A6"/>
    <w:rsid w:val="6A6F5EEB"/>
    <w:rsid w:val="6A863476"/>
    <w:rsid w:val="6ABC6016"/>
    <w:rsid w:val="6ADC1DEB"/>
    <w:rsid w:val="6AE00BC1"/>
    <w:rsid w:val="6B034789"/>
    <w:rsid w:val="6B23238E"/>
    <w:rsid w:val="6B38463A"/>
    <w:rsid w:val="6B3A1344"/>
    <w:rsid w:val="6B6B74C9"/>
    <w:rsid w:val="6B8148DE"/>
    <w:rsid w:val="6BE60AD2"/>
    <w:rsid w:val="6C2D2B5A"/>
    <w:rsid w:val="6C461D15"/>
    <w:rsid w:val="6C7B529C"/>
    <w:rsid w:val="6C991530"/>
    <w:rsid w:val="6CA84F28"/>
    <w:rsid w:val="6CAC6D99"/>
    <w:rsid w:val="6CC3543E"/>
    <w:rsid w:val="6CDC3B2B"/>
    <w:rsid w:val="6CDF1EAF"/>
    <w:rsid w:val="6CE63799"/>
    <w:rsid w:val="6D2F3BBD"/>
    <w:rsid w:val="6D7B7A66"/>
    <w:rsid w:val="6D905698"/>
    <w:rsid w:val="6DA61A64"/>
    <w:rsid w:val="6DBD0949"/>
    <w:rsid w:val="6E1603CB"/>
    <w:rsid w:val="6E577091"/>
    <w:rsid w:val="6E84034D"/>
    <w:rsid w:val="6EAD3B3C"/>
    <w:rsid w:val="6F0D1E43"/>
    <w:rsid w:val="6F0D6371"/>
    <w:rsid w:val="6F15231D"/>
    <w:rsid w:val="6F1E0D5A"/>
    <w:rsid w:val="6F2E04E4"/>
    <w:rsid w:val="6F493520"/>
    <w:rsid w:val="6F5C55E8"/>
    <w:rsid w:val="6F870899"/>
    <w:rsid w:val="6FA12229"/>
    <w:rsid w:val="6FC22B46"/>
    <w:rsid w:val="6FDC7143"/>
    <w:rsid w:val="6FE45653"/>
    <w:rsid w:val="70554341"/>
    <w:rsid w:val="7089404F"/>
    <w:rsid w:val="70AF1C7C"/>
    <w:rsid w:val="70D6700E"/>
    <w:rsid w:val="71272110"/>
    <w:rsid w:val="719D793C"/>
    <w:rsid w:val="71BC5F4C"/>
    <w:rsid w:val="71D42690"/>
    <w:rsid w:val="71DA1B2A"/>
    <w:rsid w:val="71EB41ED"/>
    <w:rsid w:val="71FE35D0"/>
    <w:rsid w:val="72512AA3"/>
    <w:rsid w:val="727A42CD"/>
    <w:rsid w:val="73710DE8"/>
    <w:rsid w:val="738B6ECD"/>
    <w:rsid w:val="740D39D4"/>
    <w:rsid w:val="74183D26"/>
    <w:rsid w:val="742A1457"/>
    <w:rsid w:val="743069D9"/>
    <w:rsid w:val="749D7B69"/>
    <w:rsid w:val="74F32128"/>
    <w:rsid w:val="750A4112"/>
    <w:rsid w:val="75652953"/>
    <w:rsid w:val="75934016"/>
    <w:rsid w:val="75C84817"/>
    <w:rsid w:val="75CB0ECB"/>
    <w:rsid w:val="75E7418D"/>
    <w:rsid w:val="75F135F9"/>
    <w:rsid w:val="76071FAE"/>
    <w:rsid w:val="76131444"/>
    <w:rsid w:val="762A7C7A"/>
    <w:rsid w:val="76435113"/>
    <w:rsid w:val="76645525"/>
    <w:rsid w:val="76FA4D8B"/>
    <w:rsid w:val="773B151D"/>
    <w:rsid w:val="77C34876"/>
    <w:rsid w:val="780A14FB"/>
    <w:rsid w:val="780E4292"/>
    <w:rsid w:val="781666A4"/>
    <w:rsid w:val="781E6760"/>
    <w:rsid w:val="78413F3B"/>
    <w:rsid w:val="78446D43"/>
    <w:rsid w:val="786D4685"/>
    <w:rsid w:val="7875223D"/>
    <w:rsid w:val="793A7663"/>
    <w:rsid w:val="799F2BDF"/>
    <w:rsid w:val="79B07D84"/>
    <w:rsid w:val="79C54F96"/>
    <w:rsid w:val="79F6383F"/>
    <w:rsid w:val="7A0E3BAD"/>
    <w:rsid w:val="7A1816D7"/>
    <w:rsid w:val="7A5A0CCD"/>
    <w:rsid w:val="7A5C4717"/>
    <w:rsid w:val="7A6779ED"/>
    <w:rsid w:val="7A7F1552"/>
    <w:rsid w:val="7A8F2184"/>
    <w:rsid w:val="7AB279F2"/>
    <w:rsid w:val="7AE65844"/>
    <w:rsid w:val="7B216B54"/>
    <w:rsid w:val="7B3159C3"/>
    <w:rsid w:val="7B3D2D65"/>
    <w:rsid w:val="7B7873A1"/>
    <w:rsid w:val="7BE34C4E"/>
    <w:rsid w:val="7C3C353B"/>
    <w:rsid w:val="7C403B9E"/>
    <w:rsid w:val="7C5D3006"/>
    <w:rsid w:val="7C993F7F"/>
    <w:rsid w:val="7CB01020"/>
    <w:rsid w:val="7CBE27BE"/>
    <w:rsid w:val="7CC5604D"/>
    <w:rsid w:val="7CD3558A"/>
    <w:rsid w:val="7CE27CFF"/>
    <w:rsid w:val="7D7D4757"/>
    <w:rsid w:val="7D9F149E"/>
    <w:rsid w:val="7DA44B7F"/>
    <w:rsid w:val="7DD34743"/>
    <w:rsid w:val="7DF12D8F"/>
    <w:rsid w:val="7DF52673"/>
    <w:rsid w:val="7DF73395"/>
    <w:rsid w:val="7E14633A"/>
    <w:rsid w:val="7E725701"/>
    <w:rsid w:val="7E8F6CAE"/>
    <w:rsid w:val="7F0167D8"/>
    <w:rsid w:val="7F6B0553"/>
    <w:rsid w:val="7F857CDD"/>
    <w:rsid w:val="7F8F3199"/>
    <w:rsid w:val="7FD465F2"/>
    <w:rsid w:val="7FE7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lang w:val="en-US" w:eastAsia="zh-CN" w:bidi="ar-SA"/>
    </w:rPr>
  </w:style>
  <w:style w:type="character" w:default="1" w:styleId="16">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标准）"/>
    <w:basedOn w:val="1"/>
    <w:next w:val="1"/>
    <w:semiHidden/>
    <w:qFormat/>
    <w:uiPriority w:val="0"/>
    <w:pPr>
      <w:ind w:firstLine="525"/>
    </w:pPr>
    <w:rPr>
      <w:rFonts w:ascii="宋体" w:hAnsi="宋体"/>
    </w:rPr>
  </w:style>
  <w:style w:type="paragraph" w:styleId="3">
    <w:name w:val="Normal Indent"/>
    <w:basedOn w:val="1"/>
    <w:qFormat/>
    <w:uiPriority w:val="0"/>
    <w:pPr>
      <w:adjustRightInd w:val="0"/>
      <w:spacing w:line="560" w:lineRule="exact"/>
      <w:ind w:firstLine="624"/>
      <w:jc w:val="left"/>
      <w:textAlignment w:val="baseline"/>
    </w:pPr>
    <w:rPr>
      <w:snapToGrid/>
    </w:rPr>
  </w:style>
  <w:style w:type="paragraph" w:styleId="4">
    <w:name w:val="annotation text"/>
    <w:basedOn w:val="1"/>
    <w:link w:val="19"/>
    <w:qFormat/>
    <w:uiPriority w:val="0"/>
    <w:pPr>
      <w:jc w:val="left"/>
    </w:pPr>
  </w:style>
  <w:style w:type="paragraph" w:styleId="5">
    <w:name w:val="Body Text Indent"/>
    <w:basedOn w:val="1"/>
    <w:qFormat/>
    <w:uiPriority w:val="0"/>
    <w:pPr>
      <w:ind w:firstLine="576"/>
    </w:pPr>
    <w:rPr>
      <w:rFonts w:ascii="仿宋_GB2312" w:eastAsia="仿宋_GB2312"/>
      <w:sz w:val="28"/>
      <w:szCs w:val="24"/>
    </w:rPr>
  </w:style>
  <w:style w:type="paragraph" w:styleId="6">
    <w:name w:val="Plain Text"/>
    <w:basedOn w:val="1"/>
    <w:link w:val="20"/>
    <w:qFormat/>
    <w:uiPriority w:val="99"/>
    <w:rPr>
      <w:rFonts w:ascii="宋体" w:hAnsi="Courier New"/>
    </w:rPr>
  </w:style>
  <w:style w:type="paragraph" w:styleId="7">
    <w:name w:val="Date"/>
    <w:basedOn w:val="1"/>
    <w:next w:val="1"/>
    <w:qFormat/>
    <w:uiPriority w:val="0"/>
    <w:pPr>
      <w:adjustRightInd w:val="0"/>
      <w:spacing w:line="312" w:lineRule="atLeast"/>
      <w:jc w:val="right"/>
      <w:textAlignment w:val="baseline"/>
    </w:pPr>
    <w:rPr>
      <w:kern w:val="0"/>
    </w:rPr>
  </w:style>
  <w:style w:type="paragraph" w:styleId="8">
    <w:name w:val="Balloon Text"/>
    <w:basedOn w:val="1"/>
    <w:semiHidden/>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3"/>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Classic 1"/>
    <w:basedOn w:val="13"/>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批注文字 字符"/>
    <w:link w:val="4"/>
    <w:qFormat/>
    <w:uiPriority w:val="0"/>
    <w:rPr>
      <w:kern w:val="2"/>
      <w:sz w:val="21"/>
    </w:rPr>
  </w:style>
  <w:style w:type="character" w:customStyle="1" w:styleId="20">
    <w:name w:val="纯文本 字符"/>
    <w:link w:val="6"/>
    <w:qFormat/>
    <w:uiPriority w:val="99"/>
    <w:rPr>
      <w:rFonts w:ascii="宋体" w:hAnsi="Courier New"/>
      <w:kern w:val="2"/>
      <w:sz w:val="21"/>
    </w:rPr>
  </w:style>
  <w:style w:type="character" w:customStyle="1" w:styleId="21">
    <w:name w:val="页脚 字符"/>
    <w:link w:val="9"/>
    <w:qFormat/>
    <w:uiPriority w:val="0"/>
    <w:rPr>
      <w:kern w:val="2"/>
      <w:sz w:val="18"/>
      <w:szCs w:val="18"/>
    </w:rPr>
  </w:style>
  <w:style w:type="character" w:customStyle="1" w:styleId="22">
    <w:name w:val="页眉 字符"/>
    <w:link w:val="10"/>
    <w:qFormat/>
    <w:uiPriority w:val="0"/>
    <w:rPr>
      <w:kern w:val="2"/>
      <w:sz w:val="18"/>
      <w:szCs w:val="18"/>
    </w:rPr>
  </w:style>
  <w:style w:type="character" w:customStyle="1" w:styleId="23">
    <w:name w:val="批注主题 字符"/>
    <w:link w:val="12"/>
    <w:qFormat/>
    <w:uiPriority w:val="0"/>
    <w:rPr>
      <w:b/>
      <w:bCs/>
      <w:kern w:val="2"/>
      <w:sz w:val="21"/>
    </w:rPr>
  </w:style>
  <w:style w:type="paragraph" w:customStyle="1" w:styleId="24">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5">
    <w:name w:val="Char Char Char Char Char Char Char Char Char"/>
    <w:basedOn w:val="1"/>
    <w:qFormat/>
    <w:uiPriority w:val="0"/>
    <w:pPr>
      <w:numPr>
        <w:ilvl w:val="0"/>
        <w:numId w:val="1"/>
      </w:numPr>
    </w:pPr>
    <w:rPr>
      <w:sz w:val="24"/>
      <w:szCs w:val="24"/>
    </w:rPr>
  </w:style>
  <w:style w:type="paragraph" w:customStyle="1" w:styleId="26">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7">
    <w:name w:val="Default"/>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character" w:customStyle="1" w:styleId="28">
    <w:name w:val="fontstyle01"/>
    <w:qFormat/>
    <w:uiPriority w:val="0"/>
    <w:rPr>
      <w:rFonts w:hint="eastAsia" w:ascii="宋体" w:hAnsi="宋体" w:eastAsia="宋体"/>
      <w:color w:val="000000"/>
      <w:sz w:val="24"/>
      <w:szCs w:val="24"/>
    </w:rPr>
  </w:style>
  <w:style w:type="paragraph" w:customStyle="1" w:styleId="29">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30">
    <w:name w:val="CM10"/>
    <w:basedOn w:val="27"/>
    <w:next w:val="27"/>
    <w:qFormat/>
    <w:uiPriority w:val="0"/>
    <w:pPr>
      <w:spacing w:after="723"/>
    </w:pPr>
    <w:rPr>
      <w:rFonts w:ascii="黑体" w:hAnsi="Times New Roman" w:eastAsia="黑体" w:cs="Times New Roman"/>
      <w:color w:val="auto"/>
    </w:rPr>
  </w:style>
  <w:style w:type="paragraph" w:styleId="31">
    <w:name w:val="List Paragraph"/>
    <w:basedOn w:val="1"/>
    <w:qFormat/>
    <w:uiPriority w:val="34"/>
    <w:pPr>
      <w:ind w:firstLine="420" w:firstLineChars="200"/>
    </w:pPr>
  </w:style>
  <w:style w:type="paragraph" w:customStyle="1" w:styleId="32">
    <w:name w:val="_Style 29"/>
    <w:unhideWhenUsed/>
    <w:qFormat/>
    <w:uiPriority w:val="99"/>
    <w:rPr>
      <w:rFonts w:ascii="Times New Roman" w:hAnsi="Times New Roman" w:eastAsia="等线"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1988</Words>
  <Characters>2231</Characters>
  <Lines>10</Lines>
  <Paragraphs>2</Paragraphs>
  <TotalTime>43</TotalTime>
  <ScaleCrop>false</ScaleCrop>
  <LinksUpToDate>false</LinksUpToDate>
  <CharactersWithSpaces>2231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2018-04-09T06:33:00Z</dcterms:created>
  <dc:creator>qw</dc:creator>
  <cp:lastModifiedBy>海涛</cp:lastModifiedBy>
  <cp:lastPrinted>2017-05-27T01:49:00Z</cp:lastPrinted>
  <dcterms:modified xsi:type="dcterms:W3CDTF">2025-06-09T08:22:35Z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72AD5D5069F3404B8CE0C6823D4D084D</vt:lpwstr>
  </property>
  <property fmtid="{D5CDD505-2E9C-101B-9397-08002B2CF9AE}" pid="4" name="KSOTemplateDocerSaveRecord">
    <vt:lpwstr>eyJoZGlkIjoiZWRkOGZjOWY1YzhhOWRkYTczNjQzNDkyYzhmNDA5ODEiLCJ1c2VySWQiOiIzNjg4OTEzODkifQ==</vt:lpwstr>
  </property>
</Properties>
</file>